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ҚАЗАҚСТАН РЕСПУБЛИКАСЫ ПРЕЗИДЕНТІНІҢ ЖАРЛЫҒЫ</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b/>
          <w:bCs/>
          <w:sz w:val="24"/>
          <w:szCs w:val="24"/>
          <w:lang w:eastAsia="ru-RU"/>
        </w:rPr>
        <w:t>2022 жылғы 5 маусымда республикалық референдум өткiзу туралы</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Қазақстан Республикасы Конституцияның 91-бабы</w:t>
      </w:r>
      <w:r w:rsidRPr="00FD6638">
        <w:rPr>
          <w:rFonts w:ascii="Times New Roman" w:eastAsia="Times New Roman" w:hAnsi="Times New Roman" w:cs="Times New Roman"/>
          <w:sz w:val="24"/>
          <w:szCs w:val="24"/>
          <w:lang w:eastAsia="ru-RU"/>
        </w:rPr>
        <w:softHyphen/>
        <w:t>ның 1-тармағына және «Республикалық референдум туралы» Қазақстан Республикасы Конституциялық заңының 18-бабына сәйкес </w:t>
      </w:r>
      <w:r w:rsidRPr="00FD6638">
        <w:rPr>
          <w:rFonts w:ascii="Times New Roman" w:eastAsia="Times New Roman" w:hAnsi="Times New Roman" w:cs="Times New Roman"/>
          <w:b/>
          <w:bCs/>
          <w:sz w:val="24"/>
          <w:szCs w:val="24"/>
          <w:lang w:eastAsia="ru-RU"/>
        </w:rPr>
        <w:t>ҚАУЛЫ ЕТЕМІН:</w:t>
      </w:r>
    </w:p>
    <w:p w:rsidR="00FD6638" w:rsidRPr="00FD6638" w:rsidRDefault="00FD6638" w:rsidP="00FD663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2022 жылғы 5 маусымда республикалық референдум өткiзiлсiн.</w:t>
      </w:r>
    </w:p>
    <w:p w:rsidR="00FD6638" w:rsidRPr="00FD6638" w:rsidRDefault="00FD6638" w:rsidP="00FD663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«Қазақстан Республикасының Конституциясына өзгерістер мен толықтырулар енгізу туралы» Қазақстан Республикасы Заңының жобасы «2022 жылғы 6 мамырда бұқаралық ақпарат құралдарында жарияланған «Қазақстан Республикасының Конституциясына өзгеріс</w:t>
      </w:r>
      <w:r w:rsidRPr="00FD6638">
        <w:rPr>
          <w:rFonts w:ascii="Times New Roman" w:eastAsia="Times New Roman" w:hAnsi="Times New Roman" w:cs="Times New Roman"/>
          <w:sz w:val="24"/>
          <w:szCs w:val="24"/>
          <w:lang w:eastAsia="ru-RU"/>
        </w:rPr>
        <w:softHyphen/>
        <w:t>тер мен толықтырулар енгізу туралы» Қазақстан Респуб</w:t>
      </w:r>
      <w:r w:rsidRPr="00FD6638">
        <w:rPr>
          <w:rFonts w:ascii="Times New Roman" w:eastAsia="Times New Roman" w:hAnsi="Times New Roman" w:cs="Times New Roman"/>
          <w:sz w:val="24"/>
          <w:szCs w:val="24"/>
          <w:lang w:eastAsia="ru-RU"/>
        </w:rPr>
        <w:softHyphen/>
        <w:t>ли</w:t>
      </w:r>
      <w:r w:rsidRPr="00FD6638">
        <w:rPr>
          <w:rFonts w:ascii="Times New Roman" w:eastAsia="Times New Roman" w:hAnsi="Times New Roman" w:cs="Times New Roman"/>
          <w:sz w:val="24"/>
          <w:szCs w:val="24"/>
          <w:lang w:eastAsia="ru-RU"/>
        </w:rPr>
        <w:softHyphen/>
        <w:t>касы Заңының жобасында баяндалған Қазақстан Респуб</w:t>
      </w:r>
      <w:r w:rsidRPr="00FD6638">
        <w:rPr>
          <w:rFonts w:ascii="Times New Roman" w:eastAsia="Times New Roman" w:hAnsi="Times New Roman" w:cs="Times New Roman"/>
          <w:sz w:val="24"/>
          <w:szCs w:val="24"/>
          <w:lang w:eastAsia="ru-RU"/>
        </w:rPr>
        <w:softHyphen/>
        <w:t>ли</w:t>
      </w:r>
      <w:r w:rsidRPr="00FD6638">
        <w:rPr>
          <w:rFonts w:ascii="Times New Roman" w:eastAsia="Times New Roman" w:hAnsi="Times New Roman" w:cs="Times New Roman"/>
          <w:sz w:val="24"/>
          <w:szCs w:val="24"/>
          <w:lang w:eastAsia="ru-RU"/>
        </w:rPr>
        <w:softHyphen/>
        <w:t>касының Конституциясына өзгерістер мен толықты</w:t>
      </w:r>
      <w:r w:rsidRPr="00FD6638">
        <w:rPr>
          <w:rFonts w:ascii="Times New Roman" w:eastAsia="Times New Roman" w:hAnsi="Times New Roman" w:cs="Times New Roman"/>
          <w:sz w:val="24"/>
          <w:szCs w:val="24"/>
          <w:lang w:eastAsia="ru-RU"/>
        </w:rPr>
        <w:softHyphen/>
        <w:t>руларды қабылдайсыз ба?» деген тұжырымдағы сауал қойылып, республикалық референдумға шығарылсын.</w:t>
      </w:r>
    </w:p>
    <w:p w:rsidR="00FD6638" w:rsidRPr="00FD6638" w:rsidRDefault="00FD6638" w:rsidP="00FD663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Осы Жарлық және «Қазақстан Республикасының Конституциясына өзгерістер мен толықтырулар енгізу туралы» Қазақстан Республикасы Заңының жобасы 2022 жылғы 6 мамырда бұқаралық ақпарат құралдарында ресми түрде жариялансын.</w:t>
      </w:r>
    </w:p>
    <w:p w:rsidR="00FD6638" w:rsidRPr="00FD6638" w:rsidRDefault="00FD6638" w:rsidP="00FD663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Республикалық референдумды ұйымдастыру мен өткiзу Референдумның орталық комиссиясының қызметiн атқаратын Орталық сайлау комиссиясына, сондай-ақ референдумның аумақтық және учаскелiк комиссияларының қызметiн атқаратын аумақтық және учаскелiк сайлау комиссияларына жүктелсiн.</w:t>
      </w:r>
    </w:p>
    <w:p w:rsidR="00FD6638" w:rsidRPr="00FD6638" w:rsidRDefault="00FD6638" w:rsidP="00FD663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Қазақстан Республикасының Үкіметі Қазақстан Республикасының Орталық сайлау комиссиясымен, Қазақстан Республикасының басқа да орталық мем</w:t>
      </w:r>
      <w:r w:rsidRPr="00FD6638">
        <w:rPr>
          <w:rFonts w:ascii="Times New Roman" w:eastAsia="Times New Roman" w:hAnsi="Times New Roman" w:cs="Times New Roman"/>
          <w:sz w:val="24"/>
          <w:szCs w:val="24"/>
          <w:lang w:eastAsia="ru-RU"/>
        </w:rPr>
        <w:softHyphen/>
        <w:t>лекеттік органдарымен және жергілікті атқарушы орган</w:t>
      </w:r>
      <w:r w:rsidRPr="00FD6638">
        <w:rPr>
          <w:rFonts w:ascii="Times New Roman" w:eastAsia="Times New Roman" w:hAnsi="Times New Roman" w:cs="Times New Roman"/>
          <w:sz w:val="24"/>
          <w:szCs w:val="24"/>
          <w:lang w:eastAsia="ru-RU"/>
        </w:rPr>
        <w:softHyphen/>
        <w:t>дарымен бірлесіп, республикалық референдумды ұйым</w:t>
      </w:r>
      <w:r w:rsidRPr="00FD6638">
        <w:rPr>
          <w:rFonts w:ascii="Times New Roman" w:eastAsia="Times New Roman" w:hAnsi="Times New Roman" w:cs="Times New Roman"/>
          <w:sz w:val="24"/>
          <w:szCs w:val="24"/>
          <w:lang w:eastAsia="ru-RU"/>
        </w:rPr>
        <w:softHyphen/>
        <w:t>дастыру мен өткізу жөнінде қажетті шаралар қабылда-</w:t>
      </w:r>
      <w:r w:rsidRPr="00FD6638">
        <w:rPr>
          <w:rFonts w:ascii="Times New Roman" w:eastAsia="Times New Roman" w:hAnsi="Times New Roman" w:cs="Times New Roman"/>
          <w:sz w:val="24"/>
          <w:szCs w:val="24"/>
          <w:lang w:eastAsia="ru-RU"/>
        </w:rPr>
        <w:br/>
        <w:t>сын.</w:t>
      </w:r>
    </w:p>
    <w:p w:rsidR="00FD6638" w:rsidRPr="00FD6638" w:rsidRDefault="00FD6638" w:rsidP="00FD663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Осы Жарлық жарияланған күнінен бастап қол</w:t>
      </w:r>
      <w:r w:rsidRPr="00FD6638">
        <w:rPr>
          <w:rFonts w:ascii="Times New Roman" w:eastAsia="Times New Roman" w:hAnsi="Times New Roman" w:cs="Times New Roman"/>
          <w:sz w:val="24"/>
          <w:szCs w:val="24"/>
          <w:lang w:eastAsia="ru-RU"/>
        </w:rPr>
        <w:softHyphen/>
        <w:t>данысқа енгізіледі.</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b/>
          <w:bCs/>
          <w:sz w:val="24"/>
          <w:szCs w:val="24"/>
          <w:lang w:eastAsia="ru-RU"/>
        </w:rPr>
        <w:t>Қазақстан Республикасының Президенті</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b/>
          <w:bCs/>
          <w:sz w:val="24"/>
          <w:szCs w:val="24"/>
          <w:lang w:eastAsia="ru-RU"/>
        </w:rPr>
        <w:t>Қ.ТОҚАЕВ</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Нұр-Сұлтан, Ақорда, 2022 жылғы  5 мамыр</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 888</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 </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b/>
          <w:bCs/>
          <w:sz w:val="24"/>
          <w:szCs w:val="24"/>
          <w:lang w:eastAsia="ru-RU"/>
        </w:rPr>
        <w:t>ЖОБА</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b/>
          <w:bCs/>
          <w:sz w:val="24"/>
          <w:szCs w:val="24"/>
          <w:lang w:eastAsia="ru-RU"/>
        </w:rPr>
        <w:t>«Қазақстан Республикасының Конституциясына өзгерістер мен толықтырулар енгізу туралы» Қазақстан Республикасының Заңы</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1-бап. 1995 жылғы 30 тамызда республикалық референдумда қабылданған Қазақстан Республикасының Конституциясына мынадай өзгерістер мен толықтырулар енгізілсін:</w:t>
      </w:r>
    </w:p>
    <w:p w:rsidR="00FD6638" w:rsidRPr="00FD6638" w:rsidRDefault="00FD6638" w:rsidP="00FD663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4-баптың 1- тармағындағы «Кеңесінің» деген сөз «Сотының» деген сөзбен ауыстырылсын.</w:t>
      </w:r>
    </w:p>
    <w:p w:rsidR="00FD6638" w:rsidRPr="00FD6638" w:rsidRDefault="00FD6638" w:rsidP="00FD663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6-баптың 3-тармағы мынадай редакцияда жазылсын: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lastRenderedPageBreak/>
        <w:t>«3. Жер және оның қойнауы, су көздері, өсімдіктер мен жануарлар дүниесі, басқа да табиғи ресурстар халыққа тиесілі. Халық атынан меншік құқығын мемлекет жүзеге асырады. Жер, сондай-ақ заңда белгіленген негіздерде, шарттар мен шектерде жеке меншікте де болуы мүмкін.».</w:t>
      </w:r>
    </w:p>
    <w:p w:rsidR="00FD6638" w:rsidRPr="00FD6638" w:rsidRDefault="00FD6638" w:rsidP="00FD663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15-баптың 2-тармағы мынадай редакцияда жазылсын: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«2. Ешкімнің өз бетінше адам өмірін қиюға хақысы жоқ. Өлім жазасына тыйым салынады.».</w:t>
      </w:r>
    </w:p>
    <w:p w:rsidR="00FD6638" w:rsidRPr="00FD6638" w:rsidRDefault="00FD6638" w:rsidP="00FD663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23-баптың 2-тармағы мынадай редакцияда жазылсын: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«2. Республика Конституциялық Сотының, Жоғарғы Сотының және өзге де соттарының төрағалары мен</w:t>
      </w:r>
      <w:r w:rsidRPr="00FD6638">
        <w:rPr>
          <w:rFonts w:ascii="Times New Roman" w:eastAsia="Times New Roman" w:hAnsi="Times New Roman" w:cs="Times New Roman"/>
          <w:sz w:val="24"/>
          <w:szCs w:val="24"/>
          <w:lang w:eastAsia="ru-RU"/>
        </w:rPr>
        <w:br/>
        <w:t>судьялары, Орталық сайлау комиссиясының, Жоғары аудиторлық палатасының төрағалары мен мүшелері, әскери қызметшілер, ұлттық қауіпсіздік органдарының, құқық қорғау органдарының қызметкерлері саяси партияларда, кәсіптік одақтарда болмауға, қандай да бір саяси партияны қолдап сөйлемеуге тиіс.».</w:t>
      </w:r>
    </w:p>
    <w:p w:rsidR="00FD6638" w:rsidRPr="00FD6638" w:rsidRDefault="00FD6638" w:rsidP="00FD663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24-баптың 1-тармағы мынадай редакцияда жазылсын: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«1. Әркімнің еңбек ету бостандығына, қызмет пен кәсіп түрін еркін таңдауына құқығы бар. Еріксіз еңбекке қылмыстық немесе әкімшілік құқық бұзушылық жасауға кінәлі деп тану туралы сот актісінің негізінде не төтенше жағдайда немесе соғыс жағдайында ғана жол беріледі.».</w:t>
      </w:r>
    </w:p>
    <w:p w:rsidR="00FD6638" w:rsidRPr="00FD6638" w:rsidRDefault="00FD6638" w:rsidP="00FD663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42-бапта:</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1) 2-тармақ мынадай редакцияда жазылсын: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«2. Ант беру қаңтардың екінші сәрсенбісінде салтанатты жағдайда Парламент депутаттарының, Конституциялық Сот, Жоғарғы Сот судьяларының, сондай-ақ Республиканың экс-Президенттерінің қатысуымен өткізіледі. Конституцияның 48-бабында көзделген жағдайда Қазақстан Республикасы Президентінің өкілеттігін өзіне қабылдаған адам Республика Президентінің өкілеттігін қабылдаған күнінен бастап бір ай ішінде ант береді.»;</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2) 5-тармақтың екінші бөлігі алып тасталсын.</w:t>
      </w:r>
    </w:p>
    <w:p w:rsidR="00FD6638" w:rsidRPr="00FD6638" w:rsidRDefault="00FD6638" w:rsidP="00FD663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43-бап мынадай мазмұндағы 3 және 4-тармақтармен толықтырылсын: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«3. Қазақстан Республикасының Президенті өз өкілеттіктерін жүзеге асыру кезеңінде саяси партияда болмауға тиіс.</w:t>
      </w:r>
    </w:p>
    <w:p w:rsidR="00FD6638" w:rsidRPr="00FD6638" w:rsidRDefault="00FD6638" w:rsidP="00FD663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Қазақстан Республикасы Президентінің жақын туыстары мемлекеттік саяси қызметшілердің, квазимемлекеттік сектор субъектілері басшыларының қызметтерін атқаруға хақысы жоқ.».</w:t>
      </w:r>
    </w:p>
    <w:p w:rsidR="00FD6638" w:rsidRPr="00FD6638" w:rsidRDefault="00FD6638" w:rsidP="00FD663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44-бапта:</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1) 2) тармақшадағы «Парламент Сенаты» деген сөздер «Парламент» деген сөзбен ауыстырылсын;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lastRenderedPageBreak/>
        <w:t>2) 3) тармақшадағы «облыстар, республикалық маңызы бар қалалар мен астана әкімдері актілерінің күшін жояды не қолданылуын толық немесе ішінара тоқтата тұрады;» деген сөздер алып тасталсын;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3) 4) тармақша мынадай редакцияда жазылсын: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«4) Парламент Сенатының келісімімен Қазақстан Республикасы Конституциялық Сотының Төрағасын, Ұлттық Банкінің Төрағасын, Жоғары Сот Кеңесінің Төрағасын, Бас Прокурорын және Ұлттық қауіпсіздік комитетінің Төрағасын қызметке тағайындайды; оларды қызметтен босатады;»;</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4) 7) тармақшадағы «Республикалық бюджеттің атқарылуын бақылау жөніндегі есеп комитетінің» деген сөздер «Жоғары аудиторлық палатаның» деген сөздермен ауыстырылсын;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5) 10-1) тармақшадағы «Кеңеске» деген сөз «Сотқа» деген сөзбен ауыстырылсын;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6) 19) тармақшадағы «Хатшысын» деген сөз «кеңесшісін» деген сөзбен ауыстырылсын.</w:t>
      </w:r>
    </w:p>
    <w:p w:rsidR="00FD6638" w:rsidRPr="00FD6638" w:rsidRDefault="00FD6638" w:rsidP="00FD663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46-баптың 4-тармағы алып тасталсын.</w:t>
      </w:r>
    </w:p>
    <w:p w:rsidR="00FD6638" w:rsidRPr="00FD6638" w:rsidRDefault="00FD6638" w:rsidP="00FD663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47-бапта:</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1) 1-тармақтағы «Кеңес» деген сөз «Сот» деген сөзбен ауыстырылсын;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2) 2-тармақтағы «Кеңестің» деген сөз «Соттың» деген сөзбен ауыстырылсын.</w:t>
      </w:r>
    </w:p>
    <w:p w:rsidR="00FD6638" w:rsidRPr="00FD6638" w:rsidRDefault="00FD6638" w:rsidP="00FD663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50-бапта:</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1) 2-тармақтың екінші сөйлемі мынадай редакция</w:t>
      </w:r>
      <w:r w:rsidRPr="00FD6638">
        <w:rPr>
          <w:rFonts w:ascii="Times New Roman" w:eastAsia="Times New Roman" w:hAnsi="Times New Roman" w:cs="Times New Roman"/>
          <w:sz w:val="24"/>
          <w:szCs w:val="24"/>
          <w:lang w:eastAsia="ru-RU"/>
        </w:rPr>
        <w:softHyphen/>
        <w:t>да жазылсын: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«Сенаттың он депутатын, оның ішінде бесеуін Қазақстан халқы Ассамблеясының ұсынысы бойынша Республика Президенті тағайындайды.»;</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2) 3-тармақ мынадай редакцияда жазылсын: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«3. Мәжіліс конституциялық заңда белгіленген тәртіппен аралас сайлау жүйесі бойынша: біртұтас жалпыұлттық сайлау округінің аумағы бойынша пропорционалды өкілдік ету жүйесі бойынша, сондай-ақ бірмандаттық аумақтық сайлау округтері бойынша сайланатын тоқсан сегіз депутаттан тұрады.».</w:t>
      </w:r>
    </w:p>
    <w:p w:rsidR="00FD6638" w:rsidRPr="00FD6638" w:rsidRDefault="00FD6638" w:rsidP="00FD663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51-баптың 1-тармағы мынадай редакцияда жазылсын: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«1. Мәжілістің депутаттарын сайлау жалпыға бірдей, тең және төте сайлау құқығы негізінде жасырын дауыс беру арқылы жүзеге асырылады. Мәжіліс депутаттарының кезекті сайлауы Парламенттің жұмыс істеп тұрған сайланымы өкілеттігінің мерзімі аяқталардан кемінде екі ай бұрын өткізіледі.».</w:t>
      </w:r>
    </w:p>
    <w:p w:rsidR="00FD6638" w:rsidRPr="00FD6638" w:rsidRDefault="00FD6638" w:rsidP="00FD6638">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52-баптың 5-тармағының үшінші бөлігі мынадай редакцияда жазылсын: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«Парламент Мәжілісінің депутаты:</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lastRenderedPageBreak/>
        <w:t>1) депутат конституциялық заңға сәйкес партиялық тізім негізінде өзін сайлаған саяси партиядан шыққан немесе шығарылған;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2) конституциялық заңға сәйкес партиялық тізім негізінде депутатты сайлаған саяси партия қызметін тоқтатқан;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3) бір мандаттық аумақтық сайлау округі бо</w:t>
      </w:r>
      <w:r w:rsidRPr="00FD6638">
        <w:rPr>
          <w:rFonts w:ascii="Times New Roman" w:eastAsia="Times New Roman" w:hAnsi="Times New Roman" w:cs="Times New Roman"/>
          <w:sz w:val="24"/>
          <w:szCs w:val="24"/>
          <w:lang w:eastAsia="ru-RU"/>
        </w:rPr>
        <w:softHyphen/>
        <w:t>йынша сайланған депутатты конституциялық заңда айқындалатын тәртіппен сайлаушылар кері шақырып алған кезде өз мандатынан айырылады.».</w:t>
      </w:r>
    </w:p>
    <w:p w:rsidR="00FD6638" w:rsidRPr="00FD6638" w:rsidRDefault="00FD6638" w:rsidP="00FD6638">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53-бапта:</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1) мынадай мазмұндағы 1-1) және 1-2) тармақшалармен толықтырылсын: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«1-1) конституциялық заңдарды қабылдайды;</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1-2) Республика Президентінің қарсылығын туғыз</w:t>
      </w:r>
      <w:r w:rsidRPr="00FD6638">
        <w:rPr>
          <w:rFonts w:ascii="Times New Roman" w:eastAsia="Times New Roman" w:hAnsi="Times New Roman" w:cs="Times New Roman"/>
          <w:sz w:val="24"/>
          <w:szCs w:val="24"/>
          <w:lang w:eastAsia="ru-RU"/>
        </w:rPr>
        <w:softHyphen/>
        <w:t>ған конституциялық заңдар немесе конституциялық заңның баптары бойынша қарсылықтар жіберілген күннен бастап бір ай мерзімде қайталап талқылау мен дауысқа салуды жүргізеді. Бұл мерзімнің сақталмауы Президент қарсылықтарының қабылданғанын білдіреді. Егер Парламент әрбір Палата депутаттарының жалпы санының төрттен үшінің көпшілік даусымен Президенттің қарсылықтарын еңсерсе, Президент бір ай ішінде конституциялық заңға қол қояды. Егер Президенттің қарсылықтары еңсерілмесе, конституциялық заң қабылданбады немесе Президент ұсынған редакцияда қабылданды деп есептеледі;»;</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2) 2) тармақшадағы «Республикалық бюджеттің атқарылуын бақылау жөніндегі есеп комитетінің» деген сөздер «Жоғары аудиторлық палатаның» деген сөздермен ауыстырылсын;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3) 6) тармақшадағы «Кеңестің» деген сөз «Соттың» деген сөзбен ауыстырылсын.</w:t>
      </w:r>
    </w:p>
    <w:p w:rsidR="00FD6638" w:rsidRPr="00FD6638" w:rsidRDefault="00FD6638" w:rsidP="00FD6638">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54-бапта:</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1) 1-тармақтың бірінші абзацы мынадай редакция</w:t>
      </w:r>
      <w:r w:rsidRPr="00FD6638">
        <w:rPr>
          <w:rFonts w:ascii="Times New Roman" w:eastAsia="Times New Roman" w:hAnsi="Times New Roman" w:cs="Times New Roman"/>
          <w:sz w:val="24"/>
          <w:szCs w:val="24"/>
          <w:lang w:eastAsia="ru-RU"/>
        </w:rPr>
        <w:softHyphen/>
        <w:t>да жазылсын: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«1. Парламент Палаталардың бөлек отырысында мәселелерді әуелі – Мәжілісте, ал содан кейін Сенатта өз кезегімен қарау арқылы заңдар қабылдайды, оның ішінде:»;</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2) 2-тармақтың 2) тармақшасы мынадай редакция</w:t>
      </w:r>
      <w:r w:rsidRPr="00FD6638">
        <w:rPr>
          <w:rFonts w:ascii="Times New Roman" w:eastAsia="Times New Roman" w:hAnsi="Times New Roman" w:cs="Times New Roman"/>
          <w:sz w:val="24"/>
          <w:szCs w:val="24"/>
          <w:lang w:eastAsia="ru-RU"/>
        </w:rPr>
        <w:softHyphen/>
        <w:t>да жазылсын: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«2) Республика Президентінің қарсылығын туғызған заңдар немесе заңның баптары бойынша қарсылықтар жіберілген күннен бастап бір ай мерзімде қайталап талқылау мен дауысқа салуды жүргізеді. Бұл мерзімнің сақталмауы Президент қарсылықтарының қабылданғанын білдіреді. Егер Мәжіліс пен Сенат әрбір Палата депутаттарының жалпы санының үштен екісінің көпшілік даусымен Президенттің қарсылықтарын еңсерсе, Президент бір ай ішінде заңға қол қояды. Егер Президенттің қарсылығын ең болмаса Палаталардың бірі еңсермесе, заң қабылданбады немесе Президент ұсынған редакцияда қабылданды деп есептеледі;».</w:t>
      </w:r>
    </w:p>
    <w:p w:rsidR="00FD6638" w:rsidRPr="00FD6638" w:rsidRDefault="00FD6638" w:rsidP="00FD6638">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55-бапта:</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1) 2) тармақша мынадай редакцияда жазылсын: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lastRenderedPageBreak/>
        <w:t>«2) Республика Президентінің Республика Конституциялық Сотының Төрағасын, Ұлттық Бан</w:t>
      </w:r>
      <w:r w:rsidRPr="00FD6638">
        <w:rPr>
          <w:rFonts w:ascii="Times New Roman" w:eastAsia="Times New Roman" w:hAnsi="Times New Roman" w:cs="Times New Roman"/>
          <w:sz w:val="24"/>
          <w:szCs w:val="24"/>
          <w:lang w:eastAsia="ru-RU"/>
        </w:rPr>
        <w:softHyphen/>
        <w:t>кінің Төрағасын, Жоғары Сот Кеңесінің Төра</w:t>
      </w:r>
      <w:r w:rsidRPr="00FD6638">
        <w:rPr>
          <w:rFonts w:ascii="Times New Roman" w:eastAsia="Times New Roman" w:hAnsi="Times New Roman" w:cs="Times New Roman"/>
          <w:sz w:val="24"/>
          <w:szCs w:val="24"/>
          <w:lang w:eastAsia="ru-RU"/>
        </w:rPr>
        <w:softHyphen/>
        <w:t>ға</w:t>
      </w:r>
      <w:r w:rsidRPr="00FD6638">
        <w:rPr>
          <w:rFonts w:ascii="Times New Roman" w:eastAsia="Times New Roman" w:hAnsi="Times New Roman" w:cs="Times New Roman"/>
          <w:sz w:val="24"/>
          <w:szCs w:val="24"/>
          <w:lang w:eastAsia="ru-RU"/>
        </w:rPr>
        <w:softHyphen/>
        <w:t>сын, Бас Прокурорын, Ұлттық қауіпсіздік коми</w:t>
      </w:r>
      <w:r w:rsidRPr="00FD6638">
        <w:rPr>
          <w:rFonts w:ascii="Times New Roman" w:eastAsia="Times New Roman" w:hAnsi="Times New Roman" w:cs="Times New Roman"/>
          <w:sz w:val="24"/>
          <w:szCs w:val="24"/>
          <w:lang w:eastAsia="ru-RU"/>
        </w:rPr>
        <w:softHyphen/>
        <w:t>тетінің Төрағасын тағайындауына келісім беру;»;</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2) 3) тармақша «судьяларын» деген сөзден кейін «, Қазақстан Республикасындағы Адам құқықтары жөніндегі уәкілді» деген сөздермен толықтырылсын.</w:t>
      </w:r>
    </w:p>
    <w:p w:rsidR="00FD6638" w:rsidRPr="00FD6638" w:rsidRDefault="00FD6638" w:rsidP="00FD6638">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56-баптың 1-тармағында:</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1) 1) тармақшадағы «және осы жобаларды қарау» деген сөздер алып тасталсын;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2) мынадай мазмұндағы 3-1) тармақшамен толықтырылсын: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«3-1) Жоғары аудиторлық палата Төрағасының есебін жылына екі рет тыңдау;».</w:t>
      </w:r>
    </w:p>
    <w:p w:rsidR="00FD6638" w:rsidRPr="00FD6638" w:rsidRDefault="00FD6638" w:rsidP="00FD6638">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57-баптың 1) тармақшасы мынадай редакцияда жазылсын: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«1) Конституциялық Соттың үш судьясын қызметке тағайындайды; Орталық сайлау комиссиясының екі мүшесін, Жоғары аудиторлық палатаның үш мүшесін бес жыл мерзімге қызметке тағайындайды;».</w:t>
      </w:r>
    </w:p>
    <w:p w:rsidR="00FD6638" w:rsidRPr="00FD6638" w:rsidRDefault="00FD6638" w:rsidP="00FD6638">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58-баптың 3-тармағының 7) тармақшасы мынадай редакцияда жазылсын: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«7) Палаталарға Конституциялық Соттың судьялары, Орталық сайлау комиссиясының, Жоғары аудиторлық палатаның мүшелері қызметіне тағайындау үшін кандидатуралар ұсынады;».</w:t>
      </w:r>
    </w:p>
    <w:p w:rsidR="00FD6638" w:rsidRPr="00FD6638" w:rsidRDefault="00FD6638" w:rsidP="00FD6638">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61-бапта:</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1) 2-тармақ мынадай мазмұндағы екінші бөлікпен толықтырылсын: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«Халықтың өмірі мен денсаулығына, консти</w:t>
      </w:r>
      <w:r w:rsidRPr="00FD6638">
        <w:rPr>
          <w:rFonts w:ascii="Times New Roman" w:eastAsia="Times New Roman" w:hAnsi="Times New Roman" w:cs="Times New Roman"/>
          <w:sz w:val="24"/>
          <w:szCs w:val="24"/>
          <w:lang w:eastAsia="ru-RU"/>
        </w:rPr>
        <w:softHyphen/>
        <w:t>туциялық құрылысқа, қоғамдық тәртіпті қорғауға, елдің экономикалық қауіпсіздігіне қатер төндіретін жағдайларға жедел ден қою мақсатында Республика Үкіметінің заң шығару бастамасы тәртібімен енгізілген заң жобалары Палаталардың бірлескен отырысында Парламенттің дереу қарауына жатады.»;</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2) 3-тармақ мынадай мазмұндағы үшінші бөлікпен толықтырылсын: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«Осы баптың 2-тармағының екінші бөлігінде көзделген заң жобалары Парламентке енгізілген жағдайда, Республика Үкіметі осы тармақтың бірінші бөлігінде көрсетілген мәселелер бойынша заң күші бар уақытша нормативтік құқықтық актілер қабылдауға өзінің жауапкершілігімен хақылы, олар Парламент қабылдаған заңдар күшіне енгенге дейін немесе Парламент заңдарды қабылдамағанға дейін қолданыста болады.»;</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3) 4 және 5-тармақтар мынадай редакцияда жазылсын: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«4. Мәжіліс депутаттары жалпы санының көпшілік даусымен қабылданған заң Сенатқа беріледі, ол онда алпыс күннен асырылмай қаралады.</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Мәжіліс заң жобасын депутаттардың жалпы санының көпшілік даусымен тұтастай қабылдамауға хақылы. Бас тартылған заң жобасы қабылданбады деп есептеледі және бастамашыға қайтарылады.</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lastRenderedPageBreak/>
        <w:t>Сенат депутаттары жалпы санының көпшілік даусымен мақұлданған заң он күннің ішінде Президенттің қол қоюына беріледі. Егер Сенат заңды тұтастай немесе оның жекелеген баптарын мақұлдамаса, онда заң Мәжіліске қайтарылады. Бұл ретте Сенат Мәжіліске заңның жекелеген баптарының редакциясын ұсынуға құқылы.</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Егер Сенат алпыс күннің ішінде тиісті шешім қабылдамаған жағдайда, заң Президенттің қол қоюына беріледі.</w:t>
      </w:r>
    </w:p>
    <w:p w:rsidR="00FD6638" w:rsidRPr="00FD6638" w:rsidRDefault="00FD6638" w:rsidP="00FD6638">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Егер Мәжіліс заңның жекелеген баптарының Сенат ұсынған редакциясына депутаттардың жалпы санының көпшілік даусымен келіссе, Мәжіліс заңды жаңа редакцияда қабылдаған және Сенат мақұлдаған болып есептеледі және он күннің ішінде Президенттің қол қоюына беріледі.</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Егер Мәжіліс заңның жекелеген баптарының Сенат ұсынған редакциясына сол көпшілік дауыспен қарсылық білдірсе, сондай-ақ егер Сенат заңды тұтастай мақұлдамаған жағдайда, Палаталар арасындағы келіспеушіліктер келісу рәсімдері арқылы шешіледі.</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Заңның келісу комиссиясы тұжырымдаған редакциясы осы баптың 4-тармағында белгіленген тәртіппен Мәжілістің және Сенаттың қарауына жатады.</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Мәжіліс келісу комиссиясы ұсынған редакциядағы заңды Палата депутаттары жалпы санының көпшілік даусымен қабылдамаған жағдайларда, Мәжіліс бұрын қабылданған редакциядағы заң бойынша қайтадан дауысқа салуды жүргізеді.</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Егер қайтадан дауысқа салу кезінде Мәжіліс Палата депутаттары жалпы санының үштен екісінің көпшілік даусымен бұрын қабылданған шешімді бекітсе, заң он күннің ішінде Президенттің қол қоюына беріледі.</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Егер заң Мәжіліс депутаттарының көрсетілген көпшілік даусын алмаса, заң қабылданбады деп есептеледі және бастамашыға қайтарылады.»;</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4) 5-1-тармақ алып тасталсын.</w:t>
      </w:r>
    </w:p>
    <w:p w:rsidR="00FD6638" w:rsidRPr="00FD6638" w:rsidRDefault="00FD6638" w:rsidP="00FD6638">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62-бапта:</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1) 5-тармақ мынадай редакцияда жазылсын: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«5. Егер Конституцияда өзгеше көзделмесе, Палаталар депутаттарының жалпы санының көпшілік даусымен заңдарды Мәжіліс қабылдайды, Сенат мақұлдайды.</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Егер Конституцияда өзгеше көзделмесе, Парламенттің және оның Палаталарының қаулылары Палата депутаттары жалпы санының көпшілік даусымен қабылданады.»;</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2) 6-тармақ «бойынша» деген сөзден кейін «, конституциялық заңдардың жобалары бойынша» деген сөздермен толықтырылсын.</w:t>
      </w:r>
    </w:p>
    <w:p w:rsidR="00FD6638" w:rsidRPr="00FD6638" w:rsidRDefault="00FD6638" w:rsidP="00FD6638">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VI бөлімнің тақырыбындағы «Кеңес» деген сөз «Сот» деген сөзбен ауыстырылсын.</w:t>
      </w:r>
    </w:p>
    <w:p w:rsidR="00FD6638" w:rsidRPr="00FD6638" w:rsidRDefault="00FD6638" w:rsidP="00FD6638">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71-бап мынадай редакцияда жазылсын: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«71-бап</w:t>
      </w:r>
    </w:p>
    <w:p w:rsidR="00FD6638" w:rsidRPr="00FD6638" w:rsidRDefault="00FD6638" w:rsidP="00FD6638">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lastRenderedPageBreak/>
        <w:t>Қазақстан Республикасының Конституциялық Соты Төрағаны қоса алғанда, он бір судьядан тұрады, олардың өкілеттігі алты жылға созылады.</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Бір адам Конституциялық Соттың судьясы болып қатарынан екі реттен артық тағайындала алмайды.</w:t>
      </w:r>
    </w:p>
    <w:p w:rsidR="00FD6638" w:rsidRPr="00FD6638" w:rsidRDefault="00FD6638" w:rsidP="00FD6638">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Конституциялық Соттың Төрағасын Парламент Сенатының келісімімен Республиканың Президенті тағайындайды.</w:t>
      </w:r>
    </w:p>
    <w:p w:rsidR="00FD6638" w:rsidRPr="00FD6638" w:rsidRDefault="00FD6638" w:rsidP="00FD6638">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Конституциялық Соттың төрт судьясын – Республика Президенті, Конституциялық Соттың үш-үш судьясын тиісінше Сенат пен Мәжіліс тағайындайды.</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Республика Президенті Конституциялық Сот Төрағасының ұсынуымен Конституциялық Сот Төрағасының орынбасарын Конституциялық Сот судьяларының арасынан тағайындайды.</w:t>
      </w:r>
    </w:p>
    <w:p w:rsidR="00FD6638" w:rsidRPr="00FD6638" w:rsidRDefault="00FD6638" w:rsidP="00FD6638">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Конституциялық Соттың судьясы қызметі депутаттық мандатпен, оқытушылық, ғылыми немесе өзге шығармашылық қызметтен басқа, өзге де ақы төленетін қызметтерді атқарумен, кәсіпкерлік қызметті жүзеге асырумен, коммерциялық ұйымның басшы органының немесе байқаушы кеңесінің құрамына кірумен сыйыспайды.</w:t>
      </w:r>
    </w:p>
    <w:p w:rsidR="00FD6638" w:rsidRPr="00FD6638" w:rsidRDefault="00FD6638" w:rsidP="00FD6638">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Конституциялық Соттың судьяларын өздерінің өкілеттігі мерзімі ішінде тұтқынға алуға, күштеп әкелуге, оған сот тәртібімен белгіленетін әкімшілік жазалау шараларын қолдануға, қылмыс үстінде ұсталған немесе ауыр қылмыстар жасаған реттерді қоспағанда, Парламенттің келісімінсіз қылмыстық жауапқа тартуға болмайды.</w:t>
      </w:r>
    </w:p>
    <w:p w:rsidR="00FD6638" w:rsidRPr="00FD6638" w:rsidRDefault="00FD6638" w:rsidP="00FD6638">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Конституциялық Соттың ұйымдастырылуы мен қызметі конституциялық заңмен реттеледі.».</w:t>
      </w:r>
    </w:p>
    <w:p w:rsidR="00FD6638" w:rsidRPr="00FD6638" w:rsidRDefault="00FD6638" w:rsidP="00FD6638">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72-бапта:</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1) 1 және 2-тармақтардағы «Кеңес» деген сөз «Сот» деген сөзбен ауыстырылсын;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2) мынадай мазмұндағы 3, 4 және 5-тармақтармен толықтырылсын: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«3. Конституциялық Сот азаматтардың Консти</w:t>
      </w:r>
      <w:r w:rsidRPr="00FD6638">
        <w:rPr>
          <w:rFonts w:ascii="Times New Roman" w:eastAsia="Times New Roman" w:hAnsi="Times New Roman" w:cs="Times New Roman"/>
          <w:sz w:val="24"/>
          <w:szCs w:val="24"/>
          <w:lang w:eastAsia="ru-RU"/>
        </w:rPr>
        <w:softHyphen/>
        <w:t>ту</w:t>
      </w:r>
      <w:r w:rsidRPr="00FD6638">
        <w:rPr>
          <w:rFonts w:ascii="Times New Roman" w:eastAsia="Times New Roman" w:hAnsi="Times New Roman" w:cs="Times New Roman"/>
          <w:sz w:val="24"/>
          <w:szCs w:val="24"/>
          <w:lang w:eastAsia="ru-RU"/>
        </w:rPr>
        <w:softHyphen/>
        <w:t>цияда бекітілген құқықтары мен бостандықтарын тікелей қозғайтын Қазақстан Республикасының норма</w:t>
      </w:r>
      <w:r w:rsidRPr="00FD6638">
        <w:rPr>
          <w:rFonts w:ascii="Times New Roman" w:eastAsia="Times New Roman" w:hAnsi="Times New Roman" w:cs="Times New Roman"/>
          <w:sz w:val="24"/>
          <w:szCs w:val="24"/>
          <w:lang w:eastAsia="ru-RU"/>
        </w:rPr>
        <w:softHyphen/>
        <w:t>тивтік құқықтық актілерінің Республика Консти</w:t>
      </w:r>
      <w:r w:rsidRPr="00FD6638">
        <w:rPr>
          <w:rFonts w:ascii="Times New Roman" w:eastAsia="Times New Roman" w:hAnsi="Times New Roman" w:cs="Times New Roman"/>
          <w:sz w:val="24"/>
          <w:szCs w:val="24"/>
          <w:lang w:eastAsia="ru-RU"/>
        </w:rPr>
        <w:softHyphen/>
        <w:t>туциясына сәйкестігін олардың өтініштері бойынша қарайды.</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Азаматтардың Конституциялық Сотқа жүгіну тәртібі мен шарттары конституциялық заңда айқындалады.</w:t>
      </w:r>
    </w:p>
    <w:p w:rsidR="00FD6638" w:rsidRPr="00FD6638" w:rsidRDefault="00FD6638" w:rsidP="00FD6638">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Конституциялық Сот осы баптың 1-тармағының 3) және 4) тармақшаларында көрсетілген мәселелерді, сондай-ақ Қазақстан Республикасының нормативтік құқықтық актілерінің Республика Конституциясына сәйкестігін Республика Бас Прокурорының өтініштері бойынша қарайды.</w:t>
      </w:r>
    </w:p>
    <w:p w:rsidR="00FD6638" w:rsidRPr="00FD6638" w:rsidRDefault="00FD6638" w:rsidP="00FD6638">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Конституциялық Сот Конституцияда бекі</w:t>
      </w:r>
      <w:r w:rsidRPr="00FD6638">
        <w:rPr>
          <w:rFonts w:ascii="Times New Roman" w:eastAsia="Times New Roman" w:hAnsi="Times New Roman" w:cs="Times New Roman"/>
          <w:sz w:val="24"/>
          <w:szCs w:val="24"/>
          <w:lang w:eastAsia="ru-RU"/>
        </w:rPr>
        <w:softHyphen/>
        <w:t>тілген адамның және азаматтың құқықтары мен бостан</w:t>
      </w:r>
      <w:r w:rsidRPr="00FD6638">
        <w:rPr>
          <w:rFonts w:ascii="Times New Roman" w:eastAsia="Times New Roman" w:hAnsi="Times New Roman" w:cs="Times New Roman"/>
          <w:sz w:val="24"/>
          <w:szCs w:val="24"/>
          <w:lang w:eastAsia="ru-RU"/>
        </w:rPr>
        <w:softHyphen/>
        <w:t>дықтарын қозғайтын нормативтік құқықтық актілер</w:t>
      </w:r>
      <w:r w:rsidRPr="00FD6638">
        <w:rPr>
          <w:rFonts w:ascii="Times New Roman" w:eastAsia="Times New Roman" w:hAnsi="Times New Roman" w:cs="Times New Roman"/>
          <w:sz w:val="24"/>
          <w:szCs w:val="24"/>
          <w:lang w:eastAsia="ru-RU"/>
        </w:rPr>
        <w:softHyphen/>
        <w:t>дің Республика Конституциясына сәйкестігін Адам құқықтары жөніндегі уәкілдің өтініші бойынша қарайды.».</w:t>
      </w:r>
    </w:p>
    <w:p w:rsidR="00FD6638" w:rsidRPr="00FD6638" w:rsidRDefault="00FD6638" w:rsidP="00FD6638">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73-бапта:</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1) 1 және 2-тармақтардағы «Кеңеске» деген сөз «Сотқа» деген сөзбен ауыстырылсын;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lastRenderedPageBreak/>
        <w:t>2) 3-тармақ мынадай редакцияда жазылсын: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«3. Конституциялық Сот өз шешімін конституциялық заңда белгіленген мерзімдерде шығарады.».</w:t>
      </w:r>
    </w:p>
    <w:p w:rsidR="00FD6638" w:rsidRPr="00FD6638" w:rsidRDefault="00FD6638" w:rsidP="00FD6638">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74-бапта:</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1) 2-тармақ мынадай редакцияда жазылсын: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«2. Конституциялық Сот шешім қабылдаған күннен немесе ол белгілеген күннен бастап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құқықтық актілердің, олардың жекелеген ережелерінің күші жойылады және қолданылуға жатпайды.»;</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2) 3-тармақтағы «Кеңестің» деген сөз «Соттың» деген сөзбен ауыстырылсын.</w:t>
      </w:r>
    </w:p>
    <w:p w:rsidR="00FD6638" w:rsidRPr="00FD6638" w:rsidRDefault="00FD6638" w:rsidP="00FD6638">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VII бөлімнің тақырыбы мынадай редакцияда жазылсын: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«VII бөлім</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Соттар және сот төрелiгi. Прокуратура. Адам құқықтары жөніндегі уәкіл».</w:t>
      </w:r>
    </w:p>
    <w:p w:rsidR="00FD6638" w:rsidRPr="00FD6638" w:rsidRDefault="00FD6638" w:rsidP="00FD6638">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78-баптағы «Кеңеске» деген сөз «Сотқа» деген сөзбен ауыстырылсын.</w:t>
      </w:r>
    </w:p>
    <w:p w:rsidR="00FD6638" w:rsidRPr="00FD6638" w:rsidRDefault="00FD6638" w:rsidP="00FD6638">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82-баптың 4 және 5-тармақтары мынадай редакцияда жазылсын: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«4. Жоғары Сот Кеңесінің Төрағасын Республика Президенті Парламент Сенатының келісімімен бойынша тағайындайды.</w:t>
      </w:r>
    </w:p>
    <w:p w:rsidR="00FD6638" w:rsidRPr="00FD6638" w:rsidRDefault="00FD6638" w:rsidP="00FD6638">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Жоғары Сот Кеңесінің мәртебесі, құрамын қалыптастыру тәртібі және жұмысын ұйымдастыру заңда айқындалады.».</w:t>
      </w:r>
    </w:p>
    <w:p w:rsidR="00FD6638" w:rsidRPr="00FD6638" w:rsidRDefault="00FD6638" w:rsidP="00FD6638">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83-баптың 4-тармағындағы «заңмен» деген сөздер «конституциялық заңда» деген сөздермен</w:t>
      </w:r>
      <w:r w:rsidRPr="00FD6638">
        <w:rPr>
          <w:rFonts w:ascii="Times New Roman" w:eastAsia="Times New Roman" w:hAnsi="Times New Roman" w:cs="Times New Roman"/>
          <w:sz w:val="24"/>
          <w:szCs w:val="24"/>
          <w:lang w:eastAsia="ru-RU"/>
        </w:rPr>
        <w:br/>
        <w:t>ауыстырылсын.</w:t>
      </w:r>
    </w:p>
    <w:p w:rsidR="00FD6638" w:rsidRPr="00FD6638" w:rsidRDefault="00FD6638" w:rsidP="00FD6638">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Мынадай мазмұндағы 83-1-баппен толықтырылсын: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«83-1-бап</w:t>
      </w:r>
    </w:p>
    <w:p w:rsidR="00FD6638" w:rsidRPr="00FD6638" w:rsidRDefault="00FD6638" w:rsidP="00FD6638">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Қазақстан Республикасындағы Адам құқықтары жөніндегі уәкіл адам мен азаматтың бұзылған құқықтары мен бостандықтарын қалпына кел</w:t>
      </w:r>
      <w:r w:rsidRPr="00FD6638">
        <w:rPr>
          <w:rFonts w:ascii="Times New Roman" w:eastAsia="Times New Roman" w:hAnsi="Times New Roman" w:cs="Times New Roman"/>
          <w:sz w:val="24"/>
          <w:szCs w:val="24"/>
          <w:lang w:eastAsia="ru-RU"/>
        </w:rPr>
        <w:softHyphen/>
        <w:t>тіруге жәрдемдеседі, адам мен азаматтың құқық</w:t>
      </w:r>
      <w:r w:rsidRPr="00FD6638">
        <w:rPr>
          <w:rFonts w:ascii="Times New Roman" w:eastAsia="Times New Roman" w:hAnsi="Times New Roman" w:cs="Times New Roman"/>
          <w:sz w:val="24"/>
          <w:szCs w:val="24"/>
          <w:lang w:eastAsia="ru-RU"/>
        </w:rPr>
        <w:softHyphen/>
        <w:t>тары мен бостандықтарын ілгерілетуге ықпал етеді.</w:t>
      </w:r>
    </w:p>
    <w:p w:rsidR="00FD6638" w:rsidRPr="00FD6638" w:rsidRDefault="00FD6638" w:rsidP="00FD6638">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Адам құқықтары жөніндегі уәкіл өз өкілеттіктерін жүзеге асыру кезінде тәуелсіз болады және мемлекеттік органдар мен лауазымды адамдарға есеп бермейді.</w:t>
      </w:r>
    </w:p>
    <w:p w:rsidR="00FD6638" w:rsidRPr="00FD6638" w:rsidRDefault="00FD6638" w:rsidP="00FD6638">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Қылмыс орнында ұстап алынған немесе ауыр қылмыстар жасаған жағдайлардан басқа кезде, Адам құқықтары жөніндегі уәкілді өз өкілеттігінің мерзімі ішінде тұтқынға алуға, күштеп әкелуге, оған сот тәртібімен белгіленетін әкімшілік жазалау шараларын қолдануға, Сенаттың келісімінсіз қылмыстық жауаптылыққа тартуға болмайды.</w:t>
      </w:r>
    </w:p>
    <w:p w:rsidR="00FD6638" w:rsidRPr="00FD6638" w:rsidRDefault="00FD6638" w:rsidP="00FD6638">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Адам құқықтары жөніндегі уәкілдің құқықтық жағдайы және қызметін ұйымдастыру конституциялық заңда айқындалады.».</w:t>
      </w:r>
    </w:p>
    <w:p w:rsidR="00FD6638" w:rsidRPr="00FD6638" w:rsidRDefault="00FD6638" w:rsidP="00FD6638">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87-бапта:</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lastRenderedPageBreak/>
        <w:t>1) 4-тармақ мынадай редакцияда жазылсын: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«4. Облыстардың, республикалық маңызы бар қалалардың және астананың әкімдерін тиісінше облыстың аумағында орналасқан мәслихаттар депутаттарының немесе республикалық маңызы бар қалалардың және астананың мәслихаттары депутаттарының келісімімен Республика Президенті қызметке тағайындайды.</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Республика Президенті дауыс беру жүргізілетін кемінде екі кандидатураны ұсынады. Дауыс беруге қатысқан мәслихат депутаттарының көп дауысын алған кандидат олардың келісімін алды деп есептеледі.</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Өзге әкімшілік-аумақтық бірліктердің әкімдері заңда айқындалатын тәртіппен қызметке тағайын</w:t>
      </w:r>
      <w:r w:rsidRPr="00FD6638">
        <w:rPr>
          <w:rFonts w:ascii="Times New Roman" w:eastAsia="Times New Roman" w:hAnsi="Times New Roman" w:cs="Times New Roman"/>
          <w:sz w:val="24"/>
          <w:szCs w:val="24"/>
          <w:lang w:eastAsia="ru-RU"/>
        </w:rPr>
        <w:softHyphen/>
        <w:t>далады немесе сайланады, сондай-ақ қызметінен босатылады. Республика Президенті өзінің ұйғаруы бойынша облыстардың, республикалық маңызы бар қалалардың және астананың әкімдерін қызметінен босатуға құқылы.»;</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2) 5-тармақтың екінші сөйлемі мынадай редакция</w:t>
      </w:r>
      <w:r w:rsidRPr="00FD6638">
        <w:rPr>
          <w:rFonts w:ascii="Times New Roman" w:eastAsia="Times New Roman" w:hAnsi="Times New Roman" w:cs="Times New Roman"/>
          <w:sz w:val="24"/>
          <w:szCs w:val="24"/>
          <w:lang w:eastAsia="ru-RU"/>
        </w:rPr>
        <w:softHyphen/>
        <w:t>да жазылсын: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«Бұл жағдайда мәслихат өз депутаттарының жалпы санының көпшілік даусымен әкімге сенімсіздік білдіруге және оны қызметінен босату жөнінде облыстардың, республикалық маңызы бар қалалардың және астананың әкімдеріне қатысты тиісінше Республика Президентінің не өзге де әкімшілік-аумақтық бірліктердің әкімдеріне қатысты жоғары тұрған әкімнің алдына мәселе қоюға құқылы.».</w:t>
      </w:r>
    </w:p>
    <w:p w:rsidR="00FD6638" w:rsidRPr="00FD6638" w:rsidRDefault="00FD6638" w:rsidP="00FD6638">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88-баптың 4-тармағындағы «Президенті,» деген сөз алып тасталсын.</w:t>
      </w:r>
    </w:p>
    <w:p w:rsidR="00FD6638" w:rsidRPr="00FD6638" w:rsidRDefault="00FD6638" w:rsidP="00FD6638">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91-бапта:</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1) 2-тармақ мынадай редакцияда жазылсын: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«2. Конституцияда белгiленген мемлекеттiң тәуелсіздігі, Республиканың бiртұтастығы мен аумақтық тұтастығы, оны басқару нысаны, Республика қызметінің түбегейлі принциптері өзгермейді.»;</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2) 3-тармақтағы «Кеңестің» деген сөз «Соттың» деген сөзбен ауыстырылсын.</w:t>
      </w:r>
    </w:p>
    <w:p w:rsidR="00FD6638" w:rsidRPr="00FD6638" w:rsidRDefault="00FD6638" w:rsidP="00FD6638">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Мынадай мазмұндағы 99-баппен толық</w:t>
      </w:r>
      <w:r w:rsidRPr="00FD6638">
        <w:rPr>
          <w:rFonts w:ascii="Times New Roman" w:eastAsia="Times New Roman" w:hAnsi="Times New Roman" w:cs="Times New Roman"/>
          <w:sz w:val="24"/>
          <w:szCs w:val="24"/>
          <w:lang w:eastAsia="ru-RU"/>
        </w:rPr>
        <w:softHyphen/>
        <w:t>ты</w:t>
      </w:r>
      <w:r w:rsidRPr="00FD6638">
        <w:rPr>
          <w:rFonts w:ascii="Times New Roman" w:eastAsia="Times New Roman" w:hAnsi="Times New Roman" w:cs="Times New Roman"/>
          <w:sz w:val="24"/>
          <w:szCs w:val="24"/>
          <w:lang w:eastAsia="ru-RU"/>
        </w:rPr>
        <w:softHyphen/>
        <w:t>рылсын:</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«99-бап</w:t>
      </w:r>
    </w:p>
    <w:p w:rsidR="00FD6638" w:rsidRPr="00FD6638" w:rsidRDefault="00FD6638" w:rsidP="00FD6638">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Конституциялық Сот және Жоғары аудиторлық палата құрылғанға дейін Конституциялық Кеңестің және Республикалық бюджеттің атқарылуын бақылау жөніндегі есеп комитетінің төрағалары мен мүшелері өз өкілеттіктерін сақтайды.</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Конституциялық Сот құрылғанға дейін Конституцияның 72-бабының 1 және 2-тармақтарында көзделген Конституциялық Соттың функцияларын Конституциялық Кеңес жүзеге асырады.</w:t>
      </w:r>
    </w:p>
    <w:p w:rsidR="00FD6638" w:rsidRPr="00FD6638" w:rsidRDefault="00FD6638" w:rsidP="00FD6638">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Конституциялық Кеңестің нормативтік қаулылары Конституцияға қайшы келмейтін бөлігінде оларды Конституциялық Сот қайта қарағанға дейін қолданылады.</w:t>
      </w:r>
    </w:p>
    <w:p w:rsidR="00FD6638" w:rsidRPr="00FD6638" w:rsidRDefault="00FD6638" w:rsidP="00FD6638">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lastRenderedPageBreak/>
        <w:t>Қазақстан Республикасы Конституциясының Парламент Палаталарын қалыптастыру туралы ережелері сегізінші сайланған Парламент Мәжілісі депутаттарының сайлауынан бастап қолданылады.».</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2-бап.</w:t>
      </w:r>
    </w:p>
    <w:p w:rsidR="00FD6638" w:rsidRPr="00FD6638" w:rsidRDefault="00FD6638" w:rsidP="00FD6638">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Қазақстан Республикасы Конституциясының конституциялық заңдарды және заңдарды қабылдау тәртібін, сондай-ақ Конституциялық Соттың қызметін айқындайтын ережелері 2023 жылғы 1 қаңтардан бастап қолданысқа енгізіледі.</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2023 жылдың 1 қаңтарына Мәжіліс мақұлдаған және Парламенттің қарауындағы заң жобалары заңдар болып есептеледі және Қазақстан Республикасы Конституциясының 61-бабында белгіленген тәртіппен қаралады.</w:t>
      </w:r>
    </w:p>
    <w:p w:rsidR="00FD6638" w:rsidRPr="00FD6638" w:rsidRDefault="00FD6638" w:rsidP="00FD6638">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Қазақстан Республикасы Конституциясының лауазымды адамдарға өкілеттіктер берудің жаңа тәртібін белгілейтін нормалары, егер Қазақстан Республикасының Конституциясында өзгеше көзделмесе, осы лауазымды адамдардың өкілеттік мерзімінің өтуіне немесе өкілеттігінің тоқтатылуына қарай қолданысқа енгізіледі.</w:t>
      </w:r>
    </w:p>
    <w:p w:rsidR="00FD6638" w:rsidRPr="00FD6638" w:rsidRDefault="00FD6638" w:rsidP="00FD6638">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Жоғарғы аудиторлық палатаның құрамы қалыптастырылғанға дейін Республикалық бюджеттің атқарылуын бақылау жөніндегі есеп комитеті Қазақстан Республикасының заңнамасында көзделген функциялар мен өкілеттіктерді жүзеге асыруды жалғастырады.</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3-бап. Осы Заң референдумның қорытындылары туралы хабарлама ресми жарияланған күнінен бастап, осы Заңның 2-бабының ережелері ескеріле отырып қолданысқа енгізіледі.</w:t>
      </w:r>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hyperlink r:id="rId6" w:tgtFrame="_blank" w:history="1">
        <w:r w:rsidRPr="00FD6638">
          <w:rPr>
            <w:rFonts w:ascii="Times New Roman" w:eastAsia="Times New Roman" w:hAnsi="Times New Roman" w:cs="Times New Roman"/>
            <w:color w:val="0000FF"/>
            <w:sz w:val="24"/>
            <w:szCs w:val="24"/>
            <w:u w:val="single"/>
            <w:lang w:eastAsia="ru-RU"/>
          </w:rPr>
          <w:t>egemen.kz</w:t>
        </w:r>
      </w:hyperlink>
    </w:p>
    <w:p w:rsidR="00FD6638" w:rsidRPr="00FD6638" w:rsidRDefault="00FD6638" w:rsidP="00FD6638">
      <w:pPr>
        <w:spacing w:before="100" w:beforeAutospacing="1" w:after="100" w:afterAutospacing="1" w:line="240" w:lineRule="auto"/>
        <w:rPr>
          <w:rFonts w:ascii="Times New Roman" w:eastAsia="Times New Roman" w:hAnsi="Times New Roman" w:cs="Times New Roman"/>
          <w:sz w:val="24"/>
          <w:szCs w:val="24"/>
          <w:lang w:eastAsia="ru-RU"/>
        </w:rPr>
      </w:pPr>
      <w:r w:rsidRPr="00FD6638">
        <w:rPr>
          <w:rFonts w:ascii="Times New Roman" w:eastAsia="Times New Roman" w:hAnsi="Times New Roman" w:cs="Times New Roman"/>
          <w:sz w:val="24"/>
          <w:szCs w:val="24"/>
          <w:lang w:eastAsia="ru-RU"/>
        </w:rPr>
        <w:t xml:space="preserve">Дереккөздері: </w:t>
      </w:r>
      <w:hyperlink r:id="rId7" w:tgtFrame="_blank" w:history="1">
        <w:r w:rsidRPr="00FD6638">
          <w:rPr>
            <w:rFonts w:ascii="Times New Roman" w:eastAsia="Times New Roman" w:hAnsi="Times New Roman" w:cs="Times New Roman"/>
            <w:color w:val="0000FF"/>
            <w:sz w:val="24"/>
            <w:szCs w:val="24"/>
            <w:u w:val="single"/>
            <w:lang w:eastAsia="ru-RU"/>
          </w:rPr>
          <w:t>https://egemen.kz/article/311406-zhoba-qazaqstan-respublikasynynh-konstitutsiyasyna-ozgerister-men-tolyqtyrular-e</w:t>
        </w:r>
      </w:hyperlink>
    </w:p>
    <w:p w:rsidR="00CD279C" w:rsidRDefault="00FD6638">
      <w:bookmarkStart w:id="0" w:name="_GoBack"/>
      <w:bookmarkEnd w:id="0"/>
    </w:p>
    <w:sectPr w:rsidR="00CD27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A07"/>
    <w:multiLevelType w:val="multilevel"/>
    <w:tmpl w:val="7CC86D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57DFE"/>
    <w:multiLevelType w:val="multilevel"/>
    <w:tmpl w:val="7A6E6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595063"/>
    <w:multiLevelType w:val="multilevel"/>
    <w:tmpl w:val="445CF9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AB7F1A"/>
    <w:multiLevelType w:val="multilevel"/>
    <w:tmpl w:val="CD002C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220794"/>
    <w:multiLevelType w:val="multilevel"/>
    <w:tmpl w:val="EDAEEA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B33BC7"/>
    <w:multiLevelType w:val="multilevel"/>
    <w:tmpl w:val="1508252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EE5BA0"/>
    <w:multiLevelType w:val="multilevel"/>
    <w:tmpl w:val="C38ED40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0673AA"/>
    <w:multiLevelType w:val="multilevel"/>
    <w:tmpl w:val="0ED8B76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895B65"/>
    <w:multiLevelType w:val="multilevel"/>
    <w:tmpl w:val="FF2AA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DD46D6"/>
    <w:multiLevelType w:val="multilevel"/>
    <w:tmpl w:val="8CCE53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FB66A0"/>
    <w:multiLevelType w:val="multilevel"/>
    <w:tmpl w:val="CDCE15A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0F5A62"/>
    <w:multiLevelType w:val="multilevel"/>
    <w:tmpl w:val="5182409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8E1D08"/>
    <w:multiLevelType w:val="multilevel"/>
    <w:tmpl w:val="C212C4F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D469E6"/>
    <w:multiLevelType w:val="multilevel"/>
    <w:tmpl w:val="B6044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1C5493"/>
    <w:multiLevelType w:val="multilevel"/>
    <w:tmpl w:val="B7D28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F11F17"/>
    <w:multiLevelType w:val="multilevel"/>
    <w:tmpl w:val="DC842DF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05637D"/>
    <w:multiLevelType w:val="multilevel"/>
    <w:tmpl w:val="EA6E28B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D673F1"/>
    <w:multiLevelType w:val="multilevel"/>
    <w:tmpl w:val="4D9E3BC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5B1F12"/>
    <w:multiLevelType w:val="multilevel"/>
    <w:tmpl w:val="5852B4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A80E34"/>
    <w:multiLevelType w:val="multilevel"/>
    <w:tmpl w:val="17AA54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CA006B"/>
    <w:multiLevelType w:val="multilevel"/>
    <w:tmpl w:val="8AE86A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2B2795"/>
    <w:multiLevelType w:val="multilevel"/>
    <w:tmpl w:val="57747CB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937B2E"/>
    <w:multiLevelType w:val="multilevel"/>
    <w:tmpl w:val="E32A70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D72728"/>
    <w:multiLevelType w:val="multilevel"/>
    <w:tmpl w:val="D2E673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8720AD"/>
    <w:multiLevelType w:val="multilevel"/>
    <w:tmpl w:val="9FF057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092E81"/>
    <w:multiLevelType w:val="multilevel"/>
    <w:tmpl w:val="9D4253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FF42D3"/>
    <w:multiLevelType w:val="multilevel"/>
    <w:tmpl w:val="D0087F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F10026"/>
    <w:multiLevelType w:val="multilevel"/>
    <w:tmpl w:val="BE845CF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3E381C"/>
    <w:multiLevelType w:val="multilevel"/>
    <w:tmpl w:val="A05EAE9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6753F8"/>
    <w:multiLevelType w:val="multilevel"/>
    <w:tmpl w:val="1488FB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CA65B0"/>
    <w:multiLevelType w:val="multilevel"/>
    <w:tmpl w:val="D68AF49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D07277"/>
    <w:multiLevelType w:val="multilevel"/>
    <w:tmpl w:val="FB28C7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8CE7F12"/>
    <w:multiLevelType w:val="multilevel"/>
    <w:tmpl w:val="4F909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D191BA5"/>
    <w:multiLevelType w:val="multilevel"/>
    <w:tmpl w:val="5C1C1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615BD7"/>
    <w:multiLevelType w:val="multilevel"/>
    <w:tmpl w:val="0194D87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EB586D"/>
    <w:multiLevelType w:val="multilevel"/>
    <w:tmpl w:val="324E3F3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0DD1325"/>
    <w:multiLevelType w:val="multilevel"/>
    <w:tmpl w:val="6AE2D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3"/>
  </w:num>
  <w:num w:numId="3">
    <w:abstractNumId w:val="23"/>
  </w:num>
  <w:num w:numId="4">
    <w:abstractNumId w:val="0"/>
  </w:num>
  <w:num w:numId="5">
    <w:abstractNumId w:val="32"/>
  </w:num>
  <w:num w:numId="6">
    <w:abstractNumId w:val="4"/>
  </w:num>
  <w:num w:numId="7">
    <w:abstractNumId w:val="26"/>
  </w:num>
  <w:num w:numId="8">
    <w:abstractNumId w:val="31"/>
  </w:num>
  <w:num w:numId="9">
    <w:abstractNumId w:val="18"/>
  </w:num>
  <w:num w:numId="10">
    <w:abstractNumId w:val="25"/>
  </w:num>
  <w:num w:numId="11">
    <w:abstractNumId w:val="17"/>
  </w:num>
  <w:num w:numId="12">
    <w:abstractNumId w:val="29"/>
  </w:num>
  <w:num w:numId="13">
    <w:abstractNumId w:val="21"/>
  </w:num>
  <w:num w:numId="14">
    <w:abstractNumId w:val="28"/>
  </w:num>
  <w:num w:numId="15">
    <w:abstractNumId w:val="35"/>
  </w:num>
  <w:num w:numId="16">
    <w:abstractNumId w:val="11"/>
  </w:num>
  <w:num w:numId="17">
    <w:abstractNumId w:val="7"/>
  </w:num>
  <w:num w:numId="18">
    <w:abstractNumId w:val="15"/>
  </w:num>
  <w:num w:numId="19">
    <w:abstractNumId w:val="12"/>
  </w:num>
  <w:num w:numId="20">
    <w:abstractNumId w:val="24"/>
  </w:num>
  <w:num w:numId="21">
    <w:abstractNumId w:val="5"/>
  </w:num>
  <w:num w:numId="22">
    <w:abstractNumId w:val="10"/>
  </w:num>
  <w:num w:numId="23">
    <w:abstractNumId w:val="8"/>
  </w:num>
  <w:num w:numId="24">
    <w:abstractNumId w:val="22"/>
  </w:num>
  <w:num w:numId="25">
    <w:abstractNumId w:val="3"/>
  </w:num>
  <w:num w:numId="26">
    <w:abstractNumId w:val="20"/>
  </w:num>
  <w:num w:numId="27">
    <w:abstractNumId w:val="27"/>
  </w:num>
  <w:num w:numId="28">
    <w:abstractNumId w:val="30"/>
  </w:num>
  <w:num w:numId="29">
    <w:abstractNumId w:val="6"/>
  </w:num>
  <w:num w:numId="30">
    <w:abstractNumId w:val="2"/>
  </w:num>
  <w:num w:numId="31">
    <w:abstractNumId w:val="14"/>
  </w:num>
  <w:num w:numId="32">
    <w:abstractNumId w:val="34"/>
  </w:num>
  <w:num w:numId="33">
    <w:abstractNumId w:val="16"/>
  </w:num>
  <w:num w:numId="34">
    <w:abstractNumId w:val="13"/>
  </w:num>
  <w:num w:numId="35">
    <w:abstractNumId w:val="19"/>
  </w:num>
  <w:num w:numId="36">
    <w:abstractNumId w:val="36"/>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BA4"/>
    <w:rsid w:val="00011B3A"/>
    <w:rsid w:val="004451D3"/>
    <w:rsid w:val="00C23BA4"/>
    <w:rsid w:val="00FD6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66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6638"/>
    <w:rPr>
      <w:b/>
      <w:bCs/>
    </w:rPr>
  </w:style>
  <w:style w:type="character" w:styleId="a5">
    <w:name w:val="Hyperlink"/>
    <w:basedOn w:val="a0"/>
    <w:uiPriority w:val="99"/>
    <w:semiHidden/>
    <w:unhideWhenUsed/>
    <w:rsid w:val="00FD66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66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6638"/>
    <w:rPr>
      <w:b/>
      <w:bCs/>
    </w:rPr>
  </w:style>
  <w:style w:type="character" w:styleId="a5">
    <w:name w:val="Hyperlink"/>
    <w:basedOn w:val="a0"/>
    <w:uiPriority w:val="99"/>
    <w:semiHidden/>
    <w:unhideWhenUsed/>
    <w:rsid w:val="00FD66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868656">
      <w:bodyDiv w:val="1"/>
      <w:marLeft w:val="0"/>
      <w:marRight w:val="0"/>
      <w:marTop w:val="0"/>
      <w:marBottom w:val="0"/>
      <w:divBdr>
        <w:top w:val="none" w:sz="0" w:space="0" w:color="auto"/>
        <w:left w:val="none" w:sz="0" w:space="0" w:color="auto"/>
        <w:bottom w:val="none" w:sz="0" w:space="0" w:color="auto"/>
        <w:right w:val="none" w:sz="0" w:space="0" w:color="auto"/>
      </w:divBdr>
      <w:divsChild>
        <w:div w:id="1767768429">
          <w:marLeft w:val="0"/>
          <w:marRight w:val="0"/>
          <w:marTop w:val="0"/>
          <w:marBottom w:val="0"/>
          <w:divBdr>
            <w:top w:val="none" w:sz="0" w:space="0" w:color="auto"/>
            <w:left w:val="none" w:sz="0" w:space="0" w:color="auto"/>
            <w:bottom w:val="none" w:sz="0" w:space="0" w:color="auto"/>
            <w:right w:val="none" w:sz="0" w:space="0" w:color="auto"/>
          </w:divBdr>
          <w:divsChild>
            <w:div w:id="1464541039">
              <w:marLeft w:val="0"/>
              <w:marRight w:val="0"/>
              <w:marTop w:val="0"/>
              <w:marBottom w:val="0"/>
              <w:divBdr>
                <w:top w:val="none" w:sz="0" w:space="0" w:color="auto"/>
                <w:left w:val="none" w:sz="0" w:space="0" w:color="auto"/>
                <w:bottom w:val="none" w:sz="0" w:space="0" w:color="auto"/>
                <w:right w:val="none" w:sz="0" w:space="0" w:color="auto"/>
              </w:divBdr>
              <w:divsChild>
                <w:div w:id="1293513481">
                  <w:marLeft w:val="0"/>
                  <w:marRight w:val="0"/>
                  <w:marTop w:val="0"/>
                  <w:marBottom w:val="0"/>
                  <w:divBdr>
                    <w:top w:val="none" w:sz="0" w:space="0" w:color="auto"/>
                    <w:left w:val="none" w:sz="0" w:space="0" w:color="auto"/>
                    <w:bottom w:val="none" w:sz="0" w:space="0" w:color="auto"/>
                    <w:right w:val="none" w:sz="0" w:space="0" w:color="auto"/>
                  </w:divBdr>
                  <w:divsChild>
                    <w:div w:id="12547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gemen.kz/article/311406-zhoba-qazaqstan-respublikasynynh-konstitutsiyasyna-ozgerister-men-tolyqtyrul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gemen.kz/article/311406-zhoba-qazaqstan-respublikasynynh-konstitutsiyasyna-ozgerister-men-tolyqtyrular-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3201</Words>
  <Characters>18249</Characters>
  <Application>Microsoft Office Word</Application>
  <DocSecurity>0</DocSecurity>
  <Lines>152</Lines>
  <Paragraphs>42</Paragraphs>
  <ScaleCrop>false</ScaleCrop>
  <Company/>
  <LinksUpToDate>false</LinksUpToDate>
  <CharactersWithSpaces>21408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2022-05-18T05:02:00Z</dcterms:created>
  <dcterms:modified xsi:type="dcterms:W3CDTF">2022-05-18T05:02:00Z</dcterms:modified>
</cp:coreProperties>
</file>