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92" w:rsidRPr="007E3A24" w:rsidRDefault="003D5B92" w:rsidP="003D5B92">
      <w:pPr>
        <w:shd w:val="clear" w:color="auto" w:fill="FFFFFF"/>
        <w:spacing w:after="0" w:line="240" w:lineRule="auto"/>
        <w:ind w:left="11" w:hanging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3A24">
        <w:rPr>
          <w:rFonts w:ascii="Times New Roman" w:hAnsi="Times New Roman"/>
          <w:b/>
          <w:color w:val="000000"/>
          <w:sz w:val="28"/>
          <w:szCs w:val="28"/>
        </w:rPr>
        <w:t>ПАСПОРТ МЕТОДИКИ</w:t>
      </w:r>
    </w:p>
    <w:p w:rsidR="003D5B92" w:rsidRPr="007E3A24" w:rsidRDefault="003D5B92" w:rsidP="003D5B92">
      <w:pPr>
        <w:shd w:val="clear" w:color="auto" w:fill="FFFFFF"/>
        <w:spacing w:after="0" w:line="240" w:lineRule="auto"/>
        <w:ind w:left="11" w:hanging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3D5B92" w:rsidRPr="007E3A24" w:rsidTr="00FD2A56">
        <w:trPr>
          <w:trHeight w:val="9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методики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876DCF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М</w:t>
            </w:r>
            <w:proofErr w:type="spellStart"/>
            <w:r w:rsidRPr="007E3A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етодика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исследования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внешних признаков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человека по видеоизображениям, полученны</w:t>
            </w:r>
            <w:r w:rsidR="00876DC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видеоконтрольных устройств</w:t>
            </w:r>
          </w:p>
        </w:tc>
      </w:tr>
      <w:tr w:rsidR="003D5B92" w:rsidRPr="007E3A24" w:rsidTr="00FD2A56">
        <w:trPr>
          <w:trHeight w:val="6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92" w:rsidRPr="000F52F0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F52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 Шифр специальности методики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0F52F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2.1</w:t>
            </w:r>
            <w:r w:rsidR="00CC384A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(5</w:t>
            </w:r>
            <w:bookmarkStart w:id="0" w:name="_GoBack"/>
            <w:bookmarkEnd w:id="0"/>
            <w:r w:rsidR="00CC384A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)</w:t>
            </w:r>
          </w:p>
        </w:tc>
      </w:tr>
      <w:tr w:rsidR="003D5B92" w:rsidRPr="00480E4F" w:rsidTr="00FD2A56">
        <w:trPr>
          <w:trHeight w:val="83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5752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Информация об авторах методики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480E4F" w:rsidRDefault="003D5B92" w:rsidP="00876DCF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лова </w:t>
            </w:r>
            <w:r w:rsidR="00876DCF"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Р.Б.</w:t>
            </w:r>
            <w:r w:rsidR="00876DC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 </w:t>
            </w: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кандидат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юридических наук</w:t>
            </w: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 Ибатов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 </w:t>
            </w:r>
            <w:r w:rsidR="00876DCF"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Ж.Е.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</w:t>
            </w: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аведующий лаборатории специальных исследований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Центрального института судебной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экспертизы (г. Астана)</w:t>
            </w:r>
          </w:p>
        </w:tc>
      </w:tr>
      <w:tr w:rsidR="003D5B92" w:rsidRPr="007E3A24" w:rsidTr="00FD2A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5752E5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5752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752E5">
              <w:rPr>
                <w:rFonts w:ascii="Times New Roman" w:hAnsi="Times New Roman"/>
                <w:color w:val="000000"/>
                <w:sz w:val="28"/>
                <w:szCs w:val="28"/>
              </w:rPr>
              <w:t>Сущность методики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Установление </w:t>
            </w:r>
            <w:r w:rsidR="00876DCF"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факторов,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влияющих при исследовании внешнего облика человека по видеоизображения с видеоконтрольных устройств</w:t>
            </w:r>
          </w:p>
        </w:tc>
      </w:tr>
      <w:tr w:rsidR="003D5B92" w:rsidRPr="007E3A24" w:rsidTr="00FD2A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.1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Экспертные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задачи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решаемые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методикой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Установление антропологических данных человека по видеоизображениям с целью дальнейшей идентификацией конкретного лица </w:t>
            </w:r>
          </w:p>
        </w:tc>
      </w:tr>
      <w:tr w:rsidR="003D5B92" w:rsidRPr="007E3A24" w:rsidTr="00FD2A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.2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Объекты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исследования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видеоизображения с видеоконтрольных устройств (</w:t>
            </w:r>
            <w:r w:rsidR="00876DCF" w:rsidRPr="007E3A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видеокамер) </w:t>
            </w:r>
          </w:p>
        </w:tc>
      </w:tr>
      <w:tr w:rsidR="003D5B92" w:rsidRPr="007E3A24" w:rsidTr="00FD2A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.3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Методы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исследования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визуальный; </w:t>
            </w:r>
          </w:p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- обработка видеоизображений при помощи автоматизированных программ;</w:t>
            </w:r>
          </w:p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покадровая обработка видеоизображений; </w:t>
            </w:r>
          </w:p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маштабирование</w:t>
            </w:r>
            <w:proofErr w:type="spellEnd"/>
          </w:p>
        </w:tc>
      </w:tr>
      <w:tr w:rsidR="003D5B92" w:rsidRPr="007E3A24" w:rsidTr="00FD2A56">
        <w:trPr>
          <w:trHeight w:val="24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.4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Краткое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поэтапное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описание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методики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480E4F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1. Средства портретной экспертизы: отличия в работе с виде- и фотоматериалами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2. Факторы, влияющие на полноту и достоверность отображения элементов и признаков внешности, связанные с видеозаписью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;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</w:p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3. Оценка достоверности и полноты отображения внешности человека на видеоизображении</w:t>
            </w:r>
          </w:p>
        </w:tc>
      </w:tr>
      <w:tr w:rsidR="003D5B92" w:rsidRPr="007E3A24" w:rsidTr="00FD2A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3D5B92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Номер, дата протокола Ученого совета Центра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3D5B92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Протокол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от 13.12.2016 г.</w:t>
            </w:r>
          </w:p>
        </w:tc>
      </w:tr>
      <w:tr w:rsidR="003D5B92" w:rsidRPr="007E3A24" w:rsidTr="00FD2A5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FD2A56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6. 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Информация о лице составителе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паспорт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92" w:rsidRPr="007E3A24" w:rsidRDefault="003D5B92" w:rsidP="00876DCF">
            <w:pPr>
              <w:shd w:val="clear" w:color="auto" w:fill="FFFFFF"/>
              <w:spacing w:after="0" w:line="240" w:lineRule="auto"/>
              <w:ind w:left="11" w:hanging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Тап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лова</w:t>
            </w:r>
            <w:r w:rsidR="00876DCF" w:rsidRPr="00480E4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Р.Б.</w:t>
            </w:r>
            <w:r w:rsidR="00876DC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Ибатов</w:t>
            </w:r>
            <w:proofErr w:type="spellEnd"/>
            <w:r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6DCF" w:rsidRPr="007E3A24">
              <w:rPr>
                <w:rFonts w:ascii="Times New Roman" w:hAnsi="Times New Roman"/>
                <w:color w:val="000000"/>
                <w:sz w:val="28"/>
                <w:szCs w:val="28"/>
              </w:rPr>
              <w:t>Ж.Е.</w:t>
            </w:r>
          </w:p>
        </w:tc>
      </w:tr>
    </w:tbl>
    <w:p w:rsidR="003D5B92" w:rsidRPr="007E3A24" w:rsidRDefault="003D5B92" w:rsidP="003D5B92">
      <w:pPr>
        <w:shd w:val="clear" w:color="auto" w:fill="FFFFFF"/>
        <w:spacing w:after="0" w:line="240" w:lineRule="auto"/>
        <w:ind w:left="11" w:hanging="1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7CBA" w:rsidRDefault="00C07CBA"/>
    <w:sectPr w:rsidR="00C0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92"/>
    <w:rsid w:val="003D5B92"/>
    <w:rsid w:val="00876DCF"/>
    <w:rsid w:val="00C07CBA"/>
    <w:rsid w:val="00C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C4AB-507B-483F-8A87-BD8C8390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2017-01-26T09:51:00Z</dcterms:created>
  <dcterms:modified xsi:type="dcterms:W3CDTF">2020-11-06T11:16:00Z</dcterms:modified>
</cp:coreProperties>
</file>