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4" w:rsidRPr="005A7FCF" w:rsidRDefault="00B150C4" w:rsidP="00B150C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A7FCF"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B150C4" w:rsidRPr="005A7FCF" w:rsidRDefault="00B150C4" w:rsidP="00B150C4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bCs/>
                <w:sz w:val="24"/>
                <w:szCs w:val="24"/>
              </w:rPr>
              <w:t>Методика судебно-экспертного исследования водок</w:t>
            </w:r>
            <w:r w:rsidR="00E000B8">
              <w:rPr>
                <w:rFonts w:ascii="Times New Roman" w:hAnsi="Times New Roman"/>
                <w:bCs/>
                <w:sz w:val="24"/>
                <w:szCs w:val="24"/>
              </w:rPr>
              <w:t xml:space="preserve"> 7.6 (2</w:t>
            </w:r>
            <w:bookmarkStart w:id="0" w:name="_GoBack"/>
            <w:bookmarkEnd w:id="0"/>
            <w:r w:rsidR="00E000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2. Методика разработана</w:t>
            </w:r>
            <w:r w:rsidRPr="00B150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0C4">
              <w:rPr>
                <w:rFonts w:ascii="Times New Roman" w:hAnsi="Times New Roman"/>
                <w:sz w:val="24"/>
                <w:szCs w:val="24"/>
              </w:rPr>
              <w:t>Акмолдаева</w:t>
            </w:r>
            <w:proofErr w:type="spellEnd"/>
            <w:r w:rsidRPr="00B150C4">
              <w:rPr>
                <w:rFonts w:ascii="Times New Roman" w:hAnsi="Times New Roman"/>
                <w:sz w:val="24"/>
                <w:szCs w:val="24"/>
              </w:rPr>
              <w:t xml:space="preserve"> С.Б., Мусина Д.Ш., </w:t>
            </w:r>
            <w:proofErr w:type="spellStart"/>
            <w:r w:rsidRPr="00B150C4">
              <w:rPr>
                <w:rFonts w:ascii="Times New Roman" w:hAnsi="Times New Roman"/>
                <w:sz w:val="24"/>
                <w:szCs w:val="24"/>
              </w:rPr>
              <w:t>Кенесов</w:t>
            </w:r>
            <w:proofErr w:type="spellEnd"/>
            <w:r w:rsidRPr="00B150C4"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  <w:r w:rsidR="0073401A">
              <w:rPr>
                <w:rFonts w:ascii="Times New Roman" w:hAnsi="Times New Roman"/>
                <w:sz w:val="24"/>
                <w:szCs w:val="24"/>
              </w:rPr>
              <w:t xml:space="preserve"> кандидат химических наук</w:t>
            </w:r>
          </w:p>
          <w:p w:rsidR="00B150C4" w:rsidRPr="00B150C4" w:rsidRDefault="00B150C4" w:rsidP="00287CAA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Алматы, 2016.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3. Сущность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Установление принадлежности спиртосодержащих жидкостей к водкам, факта соответствия или несоответствия объектов определенному составу, установления признаков сырья, способа изготовления водок, а также решения идентификационных задач: принадлежности одному купажу, объему.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3.1 Экспертные задачи, решаемые методикой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Задачи диагностического, классификационного и идентификационного характера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B150C4">
            <w:pPr>
              <w:pStyle w:val="a3"/>
              <w:numPr>
                <w:ilvl w:val="1"/>
                <w:numId w:val="1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50C4">
              <w:rPr>
                <w:rStyle w:val="s0"/>
                <w:sz w:val="24"/>
                <w:szCs w:val="24"/>
              </w:rPr>
              <w:t xml:space="preserve">Изъятые водки и водки особые, спирты этиловые, </w:t>
            </w:r>
            <w:r w:rsidRPr="00B150C4">
              <w:rPr>
                <w:rStyle w:val="6"/>
                <w:b w:val="0"/>
                <w:sz w:val="24"/>
                <w:szCs w:val="24"/>
              </w:rPr>
              <w:t xml:space="preserve">образцы водок, изготовленные на конкретном заводе-изготовителе; </w:t>
            </w:r>
            <w:r w:rsidRPr="00B150C4">
              <w:rPr>
                <w:rFonts w:ascii="Times New Roman" w:hAnsi="Times New Roman"/>
                <w:sz w:val="24"/>
                <w:szCs w:val="24"/>
              </w:rPr>
              <w:t>реагенты,</w:t>
            </w:r>
            <w:r w:rsidRPr="00B150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использованные при производстве водок, </w:t>
            </w:r>
            <w:r w:rsidRPr="00B150C4">
              <w:rPr>
                <w:rStyle w:val="6"/>
                <w:b w:val="0"/>
                <w:sz w:val="24"/>
                <w:szCs w:val="24"/>
              </w:rPr>
              <w:t>материалы дела.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3.3 Методы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1. Визуальный метод</w:t>
            </w:r>
          </w:p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2. Органолептический анализ</w:t>
            </w:r>
          </w:p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3. Методы испытания по ГОСТ</w:t>
            </w:r>
          </w:p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>4. Метод газовой хроматографии с пламенно-ионизационным детектированием (ГХ ПИД)</w:t>
            </w:r>
          </w:p>
          <w:p w:rsidR="00B150C4" w:rsidRPr="00B150C4" w:rsidRDefault="00B150C4" w:rsidP="00287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>5. Метод газовой хроматографии с масс-селективным детектированием (ГХ МС)</w:t>
            </w:r>
            <w:r w:rsidR="0073401A"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сочетании с твердофазной</w:t>
            </w:r>
            <w:r w:rsidR="0073401A" w:rsidRPr="00B150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01A"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>микроэкстракцией</w:t>
            </w:r>
            <w:proofErr w:type="spellEnd"/>
            <w:r w:rsidR="0073401A"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(ТФМЭ)</w:t>
            </w:r>
          </w:p>
          <w:p w:rsidR="00B150C4" w:rsidRPr="00B150C4" w:rsidRDefault="00B150C4" w:rsidP="0073401A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Метод </w:t>
            </w:r>
            <w:r w:rsidR="0073401A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элементарного анализа</w:t>
            </w:r>
            <w:r w:rsidRPr="00B1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1) Изучение и анализ материалов дела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2) Экспертный осмотр представленных объектов исследования: исследование укупорки, этикеток.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3) Определение органолептических признаков, полноты налива.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4) Определение крепости водок.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5) Исследование методом газовой хроматографии с пламенно-ионизационным детектированием.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 xml:space="preserve">6) Исследование методом газовой хроматографии с масс-спектрометрическим детектированием. </w:t>
            </w:r>
          </w:p>
          <w:p w:rsidR="00B150C4" w:rsidRPr="00B150C4" w:rsidRDefault="00B150C4" w:rsidP="00287CAA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7) Элементный анализ.</w:t>
            </w:r>
          </w:p>
          <w:p w:rsidR="00B150C4" w:rsidRPr="00B150C4" w:rsidRDefault="00B150C4" w:rsidP="00287CAA">
            <w:pPr>
              <w:pStyle w:val="100"/>
              <w:shd w:val="clear" w:color="auto" w:fill="auto"/>
              <w:tabs>
                <w:tab w:val="left" w:pos="70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B150C4">
              <w:rPr>
                <w:sz w:val="24"/>
                <w:szCs w:val="24"/>
              </w:rPr>
              <w:t>8) Оценка результатов исследования и формулирование выводов.</w:t>
            </w:r>
          </w:p>
        </w:tc>
      </w:tr>
      <w:tr w:rsidR="00B150C4" w:rsidRPr="00B150C4" w:rsidTr="00B150C4">
        <w:trPr>
          <w:trHeight w:val="6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4. Сведения о дате месте опубликования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2016г.</w:t>
            </w:r>
            <w:r w:rsidR="0073401A">
              <w:rPr>
                <w:rFonts w:ascii="Times New Roman" w:hAnsi="Times New Roman"/>
                <w:sz w:val="24"/>
                <w:szCs w:val="24"/>
              </w:rPr>
              <w:t xml:space="preserve"> Центр судебной экспертизы Министерства юстиции Республики Казахстан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5. Дата одобрения методики Ученым Советом ЦСЭ МЮ РК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73401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73401A">
              <w:rPr>
                <w:rFonts w:ascii="Times New Roman" w:hAnsi="Times New Roman"/>
                <w:sz w:val="24"/>
                <w:szCs w:val="24"/>
              </w:rPr>
              <w:t>4</w:t>
            </w:r>
            <w:r w:rsidRPr="00B150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3401A">
              <w:rPr>
                <w:rFonts w:ascii="Times New Roman" w:hAnsi="Times New Roman"/>
                <w:sz w:val="24"/>
                <w:szCs w:val="24"/>
              </w:rPr>
              <w:t>21.10.</w:t>
            </w:r>
            <w:r w:rsidRPr="00B150C4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B150C4" w:rsidRPr="00B150C4" w:rsidTr="00B15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0C4">
              <w:rPr>
                <w:rFonts w:ascii="Times New Roman" w:hAnsi="Times New Roman"/>
                <w:sz w:val="24"/>
                <w:szCs w:val="24"/>
              </w:rPr>
              <w:t>6. Должностное лицо, составившее паспорт экспертной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C4" w:rsidRPr="00B150C4" w:rsidRDefault="00B150C4" w:rsidP="00287CAA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0C4">
              <w:rPr>
                <w:rFonts w:ascii="Times New Roman" w:hAnsi="Times New Roman"/>
                <w:sz w:val="24"/>
                <w:szCs w:val="24"/>
              </w:rPr>
              <w:t>Акмолдаева</w:t>
            </w:r>
            <w:proofErr w:type="spellEnd"/>
            <w:r w:rsidRPr="00B150C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  <w:r w:rsidR="0073401A">
              <w:rPr>
                <w:rFonts w:ascii="Times New Roman" w:hAnsi="Times New Roman"/>
                <w:sz w:val="24"/>
                <w:szCs w:val="24"/>
              </w:rPr>
              <w:t xml:space="preserve">, Мусина Д.Ш., </w:t>
            </w:r>
            <w:proofErr w:type="spellStart"/>
            <w:r w:rsidR="0073401A">
              <w:rPr>
                <w:rFonts w:ascii="Times New Roman" w:hAnsi="Times New Roman"/>
                <w:sz w:val="24"/>
                <w:szCs w:val="24"/>
              </w:rPr>
              <w:t>Кенесов</w:t>
            </w:r>
            <w:proofErr w:type="spellEnd"/>
            <w:r w:rsidR="0073401A">
              <w:rPr>
                <w:rFonts w:ascii="Times New Roman" w:hAnsi="Times New Roman"/>
                <w:sz w:val="24"/>
                <w:szCs w:val="24"/>
              </w:rPr>
              <w:t xml:space="preserve"> Б.Н. кандидат химических наук</w:t>
            </w:r>
          </w:p>
        </w:tc>
      </w:tr>
    </w:tbl>
    <w:p w:rsidR="00B150C4" w:rsidRPr="005A7FCF" w:rsidRDefault="00B150C4" w:rsidP="00B150C4">
      <w:pPr>
        <w:tabs>
          <w:tab w:val="left" w:pos="1168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B150C4" w:rsidRDefault="00B150C4" w:rsidP="00B150C4">
      <w:pPr>
        <w:tabs>
          <w:tab w:val="left" w:pos="1168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143B45" w:rsidRDefault="00143B45"/>
    <w:sectPr w:rsidR="00143B45" w:rsidSect="00B150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D7E"/>
    <w:multiLevelType w:val="multilevel"/>
    <w:tmpl w:val="B25E42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4"/>
    <w:rsid w:val="00143B45"/>
    <w:rsid w:val="0073401A"/>
    <w:rsid w:val="009647C7"/>
    <w:rsid w:val="00B150C4"/>
    <w:rsid w:val="00E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0DB9-1E05-46D3-B971-7F18A3C2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rsid w:val="00B150C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150C4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8"/>
      <w:szCs w:val="8"/>
    </w:rPr>
  </w:style>
  <w:style w:type="character" w:customStyle="1" w:styleId="6">
    <w:name w:val="Основной текст (6) + Полужирный"/>
    <w:uiPriority w:val="99"/>
    <w:rsid w:val="00B150C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3">
    <w:name w:val="No Spacing"/>
    <w:link w:val="a4"/>
    <w:qFormat/>
    <w:rsid w:val="00B15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B150C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Без интервала Знак"/>
    <w:link w:val="a3"/>
    <w:rsid w:val="00B150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2018-12-12T05:30:00Z</dcterms:created>
  <dcterms:modified xsi:type="dcterms:W3CDTF">2020-11-06T11:36:00Z</dcterms:modified>
</cp:coreProperties>
</file>