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6E" w:rsidRPr="001540D0" w:rsidRDefault="001C496E" w:rsidP="001C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D0"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p w:rsidR="001C496E" w:rsidRPr="00081269" w:rsidRDefault="001C496E" w:rsidP="001C496E">
      <w:pPr>
        <w:pStyle w:val="a3"/>
        <w:ind w:right="-5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1. Наименование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49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етодика </w:t>
            </w: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>судебно-экспертного исследования героина</w:t>
            </w:r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2. Шифр специальности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15.1 </w:t>
            </w:r>
            <w:r w:rsidR="001E50F0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3. Информация об авторах  методики</w:t>
            </w:r>
            <w:r w:rsidRPr="001C49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М.Н. – заместитель директора ИСЭ по ЗКО </w:t>
            </w:r>
          </w:p>
          <w:p w:rsidR="001C496E" w:rsidRPr="001C496E" w:rsidRDefault="001C496E" w:rsidP="00397C9A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6E">
              <w:rPr>
                <w:rFonts w:ascii="Times New Roman" w:hAnsi="Times New Roman" w:cs="Times New Roman"/>
                <w:sz w:val="28"/>
                <w:szCs w:val="28"/>
              </w:rPr>
              <w:t>Балгабаева</w:t>
            </w:r>
            <w:proofErr w:type="spellEnd"/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 Г.Ж. – </w:t>
            </w:r>
            <w:r w:rsidRPr="001C49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 эксперт</w:t>
            </w: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 ИСЭ по ЮКО</w:t>
            </w:r>
          </w:p>
          <w:p w:rsidR="001C496E" w:rsidRPr="001C496E" w:rsidRDefault="001C496E" w:rsidP="001E50F0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6E">
              <w:rPr>
                <w:rFonts w:ascii="Times New Roman" w:hAnsi="Times New Roman" w:cs="Times New Roman"/>
                <w:sz w:val="28"/>
                <w:szCs w:val="28"/>
              </w:rPr>
              <w:t>Есмагулова</w:t>
            </w:r>
            <w:proofErr w:type="spellEnd"/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 Н.Н. – главный эксперт ИСЭ по ЗКО</w:t>
            </w:r>
            <w:bookmarkStart w:id="0" w:name="_GoBack"/>
            <w:bookmarkEnd w:id="0"/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C496E">
              <w:rPr>
                <w:rFonts w:ascii="Times New Roman" w:hAnsi="Times New Roman"/>
                <w:sz w:val="28"/>
                <w:szCs w:val="28"/>
              </w:rPr>
              <w:t>.</w:t>
            </w: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Сущность</w:t>
            </w:r>
            <w:proofErr w:type="spellEnd"/>
            <w:r w:rsidRPr="001C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принадлежности объекта к наркотическому средству – героину</w:t>
            </w:r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C496E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Экспертные</w:t>
            </w:r>
            <w:proofErr w:type="spellEnd"/>
            <w:r w:rsidRPr="001C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1C49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1C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>Исследование объекта на предмет отнесения его к конкретному наркотическому средству - героину; определение количества наркотического средства героина</w:t>
            </w:r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4.2 Объекты исследования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ind w:firstLine="34"/>
              <w:contextualSpacing/>
              <w:rPr>
                <w:rFonts w:ascii="Times New Roman" w:hAnsi="Times New Roman" w:cs="Times New Roman"/>
                <w:strike/>
                <w:color w:val="339966"/>
                <w:sz w:val="28"/>
                <w:szCs w:val="28"/>
                <w:highlight w:val="yellow"/>
                <w:lang w:val="kk-KZ"/>
              </w:rPr>
            </w:pP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Поступившие на исследование объекты, </w:t>
            </w:r>
            <w:r w:rsidRPr="001C496E">
              <w:rPr>
                <w:rStyle w:val="FontStyle242"/>
                <w:sz w:val="28"/>
                <w:szCs w:val="28"/>
              </w:rPr>
              <w:t>в составе которых предполагается наличие</w:t>
            </w: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наркотического средства героин </w:t>
            </w:r>
            <w:r w:rsidRPr="001C4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1C49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твердые вещества различной консистенции и цвета, жидкости, предметы-носители)</w:t>
            </w:r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C496E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1C4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Измерительные, фотографические, аналитико-химические, хроматографические, спектрометрические</w:t>
            </w:r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4.4 Краткое поэтапное описание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Предварительное исследование объекта</w:t>
            </w:r>
          </w:p>
          <w:p w:rsidR="001C496E" w:rsidRPr="001C496E" w:rsidRDefault="001C496E" w:rsidP="00397C9A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Химическое исследование объекта</w:t>
            </w:r>
          </w:p>
          <w:p w:rsidR="001C496E" w:rsidRPr="001C496E" w:rsidRDefault="001C496E" w:rsidP="00397C9A">
            <w:pPr>
              <w:pStyle w:val="a3"/>
              <w:ind w:right="-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3) Инструментальные исследования, определение количества героина</w:t>
            </w:r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5. Дата одобрения методики Ученым Советом ЦСЭ МЮ РК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1C496E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1C496E">
              <w:rPr>
                <w:rFonts w:ascii="Times New Roman" w:hAnsi="Times New Roman"/>
                <w:sz w:val="28"/>
                <w:szCs w:val="28"/>
              </w:rPr>
              <w:t xml:space="preserve"> «20-21» </w:t>
            </w:r>
            <w:proofErr w:type="spellStart"/>
            <w:r w:rsidRPr="001C496E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1C496E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1C496E" w:rsidRPr="001C496E" w:rsidTr="00397C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>6. Информация о лице</w:t>
            </w:r>
            <w:r w:rsidRPr="001C496E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1C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составившим паспорт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6E" w:rsidRPr="001C496E" w:rsidRDefault="001C496E" w:rsidP="00397C9A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96E">
              <w:rPr>
                <w:rFonts w:ascii="Times New Roman" w:hAnsi="Times New Roman" w:cs="Times New Roman"/>
                <w:sz w:val="28"/>
                <w:szCs w:val="28"/>
              </w:rPr>
              <w:t>Балгабаева</w:t>
            </w:r>
            <w:proofErr w:type="spellEnd"/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 Г.Ж. – </w:t>
            </w:r>
            <w:r w:rsidRPr="001C49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 эксперт</w:t>
            </w:r>
            <w:r w:rsidRPr="001C496E">
              <w:rPr>
                <w:rFonts w:ascii="Times New Roman" w:hAnsi="Times New Roman" w:cs="Times New Roman"/>
                <w:sz w:val="28"/>
                <w:szCs w:val="28"/>
              </w:rPr>
              <w:t xml:space="preserve"> ИСЭ по ЮКО</w:t>
            </w:r>
          </w:p>
          <w:p w:rsidR="001C496E" w:rsidRPr="001C496E" w:rsidRDefault="001C496E" w:rsidP="00397C9A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41BB9" w:rsidRDefault="00D41BB9"/>
    <w:sectPr w:rsidR="00D41BB9" w:rsidSect="00D4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96E"/>
    <w:rsid w:val="001C496E"/>
    <w:rsid w:val="001E50F0"/>
    <w:rsid w:val="00716393"/>
    <w:rsid w:val="00D4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47BF3-CA35-463D-B956-CEF9064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6E"/>
    <w:pPr>
      <w:suppressAutoHyphens/>
      <w:spacing w:after="0" w:line="240" w:lineRule="auto"/>
      <w:ind w:right="-51" w:firstLine="601"/>
      <w:jc w:val="both"/>
    </w:pPr>
    <w:rPr>
      <w:rFonts w:ascii="Calibri" w:eastAsia="SimSun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1C496E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C496E"/>
    <w:pPr>
      <w:shd w:val="clear" w:color="auto" w:fill="FFFFFF"/>
      <w:suppressAutoHyphens w:val="0"/>
      <w:spacing w:line="240" w:lineRule="atLeast"/>
      <w:ind w:right="0" w:firstLine="0"/>
      <w:jc w:val="left"/>
    </w:pPr>
    <w:rPr>
      <w:rFonts w:asciiTheme="minorHAnsi" w:eastAsiaTheme="minorHAnsi" w:hAnsiTheme="minorHAnsi" w:cstheme="minorBidi"/>
      <w:noProof/>
      <w:kern w:val="0"/>
      <w:sz w:val="8"/>
      <w:shd w:val="clear" w:color="auto" w:fill="FFFFFF"/>
      <w:lang w:eastAsia="en-US"/>
    </w:rPr>
  </w:style>
  <w:style w:type="paragraph" w:styleId="a3">
    <w:name w:val="No Spacing"/>
    <w:link w:val="a4"/>
    <w:qFormat/>
    <w:rsid w:val="001C496E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1C496E"/>
    <w:rPr>
      <w:rFonts w:ascii="Arial" w:eastAsia="Times New Roman" w:hAnsi="Arial" w:cs="Times New Roman"/>
      <w:lang w:val="en-US"/>
    </w:rPr>
  </w:style>
  <w:style w:type="character" w:customStyle="1" w:styleId="FontStyle242">
    <w:name w:val="Font Style242"/>
    <w:rsid w:val="001C49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2018-12-13T10:29:00Z</dcterms:created>
  <dcterms:modified xsi:type="dcterms:W3CDTF">2020-11-05T05:58:00Z</dcterms:modified>
</cp:coreProperties>
</file>