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C6" w:rsidRDefault="00C673C6" w:rsidP="00C67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C673C6" w:rsidRDefault="00C673C6" w:rsidP="00C67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экспертного исследования лиц женского и мужского пола для установления производительной способности </w:t>
      </w: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32"/>
          <w:szCs w:val="32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Составитель: </w:t>
      </w:r>
      <w:r w:rsidRPr="00500E2D">
        <w:rPr>
          <w:b/>
          <w:sz w:val="32"/>
          <w:szCs w:val="32"/>
        </w:rPr>
        <w:t>Иксымбаева Д.С. 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C673C6" w:rsidRDefault="00C673C6" w:rsidP="00C6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C673C6" w:rsidRDefault="00C673C6" w:rsidP="00C673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лиц женского и мужского пола для установления производительной способности.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лиц женского и мужского пола (потерпевшего, подозреваемого, иного лица) для установления производительной способности при определении полового состояния.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C673C6" w:rsidRDefault="00C673C6" w:rsidP="0044638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Установление общего развития свидетельствуемого лица;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Развитие и особенности половых органов;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состояния, повреждений половых органов;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Давности (срока) возникновения выявленных повреждений на теле, половых органов;</w:t>
            </w:r>
          </w:p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Совокупная оценка данных физического состояния организма, половой сферы для ответа на поставленные вопросы.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Обследуемое лицо (лица), предоставленные документы.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Планирование осмотра свидетельствуемого лица и ориентировочного набора дополнительных методов исследования;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Ознакомление с личностью свидетельствуемого, сбор данных анамнеза случившегося факта;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 визуальный осмотр свидетельствуемого лица;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повреждений;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свидетельствуемого на необходимые лабораторно-инструментальные обследования;</w:t>
            </w:r>
          </w:p>
          <w:p w:rsidR="00C673C6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от свидетельствуемого;</w:t>
            </w:r>
          </w:p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C673C6" w:rsidRPr="003E0EEB" w:rsidTr="00446388">
        <w:tc>
          <w:tcPr>
            <w:tcW w:w="3936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E0EEB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C673C6" w:rsidRPr="003E0EEB" w:rsidRDefault="00C673C6" w:rsidP="0044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составила: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</w:p>
    <w:p w:rsidR="00C673C6" w:rsidRDefault="00C673C6" w:rsidP="00C6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673C6" w:rsidRDefault="00C673C6" w:rsidP="00C673C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C673C6" w:rsidRDefault="00C673C6" w:rsidP="00C67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Введение                                                                                                          5</w:t>
      </w:r>
    </w:p>
    <w:p w:rsidR="00C673C6" w:rsidRDefault="00C673C6" w:rsidP="00C67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Особенности проведения экспертизы лиц женского и мужского пола 5-12</w:t>
      </w:r>
    </w:p>
    <w:p w:rsidR="00C673C6" w:rsidRDefault="00C673C6" w:rsidP="00C673C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Список литературы                                                                                   12-13</w:t>
      </w: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20"/>
        <w:jc w:val="center"/>
        <w:rPr>
          <w:b/>
          <w:sz w:val="28"/>
          <w:szCs w:val="28"/>
        </w:rPr>
      </w:pPr>
    </w:p>
    <w:p w:rsidR="00C673C6" w:rsidRPr="00F97070" w:rsidRDefault="00C673C6" w:rsidP="00C673C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экспертного исследования лиц женского и мужского пола для определения производительной способности </w:t>
      </w: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  <w:r w:rsidRPr="00502BE3">
        <w:rPr>
          <w:sz w:val="28"/>
          <w:szCs w:val="28"/>
        </w:rPr>
        <w:t xml:space="preserve">Половые состояния </w:t>
      </w:r>
      <w:r>
        <w:rPr>
          <w:sz w:val="28"/>
          <w:szCs w:val="28"/>
        </w:rPr>
        <w:t>-</w:t>
      </w:r>
      <w:r w:rsidRPr="00502BE3">
        <w:rPr>
          <w:sz w:val="28"/>
          <w:szCs w:val="28"/>
        </w:rPr>
        <w:t xml:space="preserve"> это специальные состояния, связанные с половой деятельностью и возникающие при расследовании уголовных и гражданских дел. Они могут быть предметом экспертизы в связи с конкретным преступлением или самостоятельно. 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производительной способностью понимается способность к воспроизведению потомства. Этот вид экспертизы назначается как в уголовных, так и в гражданских делах.</w:t>
      </w:r>
    </w:p>
    <w:p w:rsidR="00C673C6" w:rsidRPr="00446628" w:rsidRDefault="00C673C6" w:rsidP="00C673C6">
      <w:pPr>
        <w:ind w:firstLine="720"/>
        <w:jc w:val="both"/>
        <w:rPr>
          <w:i/>
          <w:sz w:val="28"/>
          <w:szCs w:val="28"/>
        </w:rPr>
      </w:pPr>
      <w:r w:rsidRPr="00446628">
        <w:rPr>
          <w:i/>
          <w:sz w:val="28"/>
          <w:szCs w:val="28"/>
        </w:rPr>
        <w:t xml:space="preserve">Производительная способность у женщины складывается из: 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к половому сношению; 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к зачатию;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вынашиванию плода;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родам.</w:t>
      </w:r>
    </w:p>
    <w:p w:rsidR="00C673C6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Экспертиза лиц женского пола по устано</w:t>
      </w:r>
      <w:r w:rsidRPr="00B87105">
        <w:rPr>
          <w:sz w:val="28"/>
          <w:szCs w:val="28"/>
        </w:rPr>
        <w:t>в</w:t>
      </w:r>
      <w:r w:rsidRPr="00B87105">
        <w:rPr>
          <w:sz w:val="28"/>
          <w:szCs w:val="28"/>
        </w:rPr>
        <w:t>лению способности к совокуплению и зачатию проводится комиссионно с участием врачей акушеров-гинекологов.</w:t>
      </w:r>
    </w:p>
    <w:p w:rsidR="00C673C6" w:rsidRPr="00B87105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осмотра свидетельствуемой проводится с учетом общих положений осмотра лица женского пола.</w:t>
      </w:r>
    </w:p>
    <w:p w:rsidR="00C673C6" w:rsidRPr="00B87105" w:rsidRDefault="00C673C6" w:rsidP="00C673C6">
      <w:pPr>
        <w:ind w:firstLine="720"/>
        <w:jc w:val="both"/>
        <w:rPr>
          <w:sz w:val="28"/>
          <w:szCs w:val="28"/>
        </w:rPr>
      </w:pPr>
      <w:r w:rsidRPr="0076756F">
        <w:rPr>
          <w:i/>
          <w:sz w:val="28"/>
          <w:szCs w:val="28"/>
        </w:rPr>
        <w:t>При решении вопроса о способности к совокуплению</w:t>
      </w:r>
      <w:r w:rsidRPr="00B87105">
        <w:rPr>
          <w:sz w:val="28"/>
          <w:szCs w:val="28"/>
        </w:rPr>
        <w:t xml:space="preserve"> необходимо выяснить, имеются ли какие-либо врожденные или приобретенные изм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нения половых органов, препятствующие его совершению (укороченность влагалища, его аплазия или атрезия, сужение, опухоли и другие).</w:t>
      </w:r>
    </w:p>
    <w:p w:rsidR="00C673C6" w:rsidRPr="00B87105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Если при проведении экспертизы не были обнаружены какие-либо изменения половых органов, препятствующие совершению половых актов, к проведению экспертизы привлекают врача-психотерапевта с целью установления или исключения причин функционального характера, затру</w:t>
      </w:r>
      <w:r w:rsidRPr="00B87105">
        <w:rPr>
          <w:sz w:val="28"/>
          <w:szCs w:val="28"/>
        </w:rPr>
        <w:t>д</w:t>
      </w:r>
      <w:r w:rsidRPr="00B87105">
        <w:rPr>
          <w:sz w:val="28"/>
          <w:szCs w:val="28"/>
        </w:rPr>
        <w:t>няющих или исключающих возможность совокупления.</w:t>
      </w:r>
    </w:p>
    <w:p w:rsidR="00C673C6" w:rsidRPr="00B87105" w:rsidRDefault="00C673C6" w:rsidP="00C673C6">
      <w:pPr>
        <w:ind w:firstLine="720"/>
        <w:jc w:val="both"/>
        <w:rPr>
          <w:sz w:val="28"/>
          <w:szCs w:val="28"/>
        </w:rPr>
      </w:pPr>
      <w:r w:rsidRPr="0076756F">
        <w:rPr>
          <w:i/>
          <w:sz w:val="28"/>
          <w:szCs w:val="28"/>
        </w:rPr>
        <w:t>При установлении способности к зачатию</w:t>
      </w:r>
      <w:r w:rsidRPr="00B87105">
        <w:rPr>
          <w:sz w:val="28"/>
          <w:szCs w:val="28"/>
        </w:rPr>
        <w:t xml:space="preserve"> необходимо учитывать возраст, анатомо-физиологические особенности организма и половых о</w:t>
      </w:r>
      <w:r w:rsidRPr="00B87105">
        <w:rPr>
          <w:sz w:val="28"/>
          <w:szCs w:val="28"/>
        </w:rPr>
        <w:t>р</w:t>
      </w:r>
      <w:r w:rsidRPr="00B87105">
        <w:rPr>
          <w:sz w:val="28"/>
          <w:szCs w:val="28"/>
        </w:rPr>
        <w:t>ганов, время наступления менструаций, характер менструального цикла; наличие гинекологических заболеваний воспалительного или неопластического характера, гормональных нарушений, хронических инфекций, интоксикаций, последствий лучевого воздействия, наличие в анамнезе к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>ких-либо оперативных вмешательств на половых органах.</w:t>
      </w:r>
    </w:p>
    <w:p w:rsidR="00C673C6" w:rsidRPr="00B87105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В случаях, когда путем амбулаторного обследования решить в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прос о способности к зачатию затруднительно, следует провести стаци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нарное обследование, на которое направляет орган или лицо, назначившее экспертизу после получения им сопроводительного листа судебно-медицинского эксперта с указанием цели обследования.</w:t>
      </w:r>
    </w:p>
    <w:p w:rsidR="00C673C6" w:rsidRPr="00B87105" w:rsidRDefault="00C673C6" w:rsidP="00C673C6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Если экспертиза по установлению способности к зачатию пров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дят в связи с бракоразводным процессом, необходимо установить состо</w:t>
      </w:r>
      <w:r w:rsidRPr="00B87105">
        <w:rPr>
          <w:sz w:val="28"/>
          <w:szCs w:val="28"/>
        </w:rPr>
        <w:t>я</w:t>
      </w:r>
      <w:r w:rsidRPr="00B87105">
        <w:rPr>
          <w:sz w:val="28"/>
          <w:szCs w:val="28"/>
        </w:rPr>
        <w:t>ние производительной способности не только обследуемой женщины, но и мужа.</w:t>
      </w: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  <w:r w:rsidRPr="00446628">
        <w:rPr>
          <w:i/>
          <w:sz w:val="28"/>
          <w:szCs w:val="28"/>
        </w:rPr>
        <w:t>Половая способность у мужчин складывается из</w:t>
      </w:r>
      <w:r>
        <w:rPr>
          <w:sz w:val="28"/>
          <w:szCs w:val="28"/>
        </w:rPr>
        <w:t>:</w:t>
      </w: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способности к половому сношению;</w:t>
      </w: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к оплодотворению.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174C">
        <w:rPr>
          <w:sz w:val="28"/>
          <w:szCs w:val="28"/>
        </w:rPr>
        <w:t>ля установления способности к половому сношению, оплодотвор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нию, судебно-медицинскую экспертизу проводят комиссионно, с участием врачей сексопатологов, урологов, эндокринологов, венерологов и врачей других специальностей.</w:t>
      </w:r>
    </w:p>
    <w:p w:rsidR="00C673C6" w:rsidRPr="00B87105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экспертизы: осмотр свидетельствуемого проводится с учетом общих положений осмотра и методических указаний настоящей Методики судебно-медицинского исследования живого лица по установлению производительной способности.  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Судебно-медицинскую экспертизу потерпевших и подозреваемых проводят, в специально оборудованных и оснащенных для этой цели кабинетах судебно-медицинской экспертизы, при достаточном е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тественном или искусственном освещении.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проведении судебно-медицинской экспертизы, эксперт устанавливает личность обследуемого на основании документа, удостоверяющего личность, при отсутствии документов, если лицо несоверше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нолетнее, личность удостоверяется лицом, назначившим экспертизу.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Основные сведения об обстоятельствах происшествия эксперт получает из постановления о назначении эксперт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зы. Уточнение необходимых дополнительных медицинских данных может быть осуществлено путем непосредственного опроса обследу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мого.</w:t>
      </w:r>
    </w:p>
    <w:p w:rsidR="00C673C6" w:rsidRPr="00AA174C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Сведения, полученные от несовершеннолетнего в присутствии предст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вителя или одного из родителей, записывают по возможности дословно и оценивают с учетом всех других известных обстоятельств происшествия.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В случаях, когда одежда подозреваемого и потерпевшего к моменту проведения экспертизы не была изъята, эксперт ставит в известность лицо или орган, назначивший экспертизу, о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обходимости направления предметов одежды в отделения лаборатории экспертизы, не допуская ее чистки и стирки.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Эксперт осуществляет взятие на лабораторные анализы объектов биологического происхождения (ма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ки из прямой кишки, с головки полового члена, семенная жидкость, см</w:t>
      </w:r>
      <w:r w:rsidRPr="00AA174C">
        <w:rPr>
          <w:sz w:val="28"/>
          <w:szCs w:val="28"/>
        </w:rPr>
        <w:t>ы</w:t>
      </w:r>
      <w:r w:rsidRPr="00AA174C">
        <w:rPr>
          <w:sz w:val="28"/>
          <w:szCs w:val="28"/>
        </w:rPr>
        <w:t>вы с головки полового члена и другие). Смывы с головки полового члена берутся в пределах одних суток после предполагаемого полового акта, если не был произведен туалет наружных половых органов.</w:t>
      </w:r>
      <w:r>
        <w:rPr>
          <w:sz w:val="28"/>
          <w:szCs w:val="28"/>
        </w:rPr>
        <w:t xml:space="preserve"> Изъятые биологические объекты упаковываются, подписываются и с направлением эксперта передаются лицу, назначившему экспертизу для назначения в рамках данной экспертизы судебно-биологической, молекулярно-генетической экспертиз.</w:t>
      </w:r>
      <w:r w:rsidRPr="00AA174C">
        <w:rPr>
          <w:sz w:val="28"/>
          <w:szCs w:val="28"/>
        </w:rPr>
        <w:t xml:space="preserve"> 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подозрении на заражение венерическими заболеваниями и ВИЧ-инфекцией, эксперт ставит об этом в известность лицо или орган, назначивший экспе</w:t>
      </w:r>
      <w:r w:rsidRPr="00AA174C">
        <w:rPr>
          <w:sz w:val="28"/>
          <w:szCs w:val="28"/>
        </w:rPr>
        <w:t>р</w:t>
      </w:r>
      <w:r w:rsidRPr="00AA174C">
        <w:rPr>
          <w:sz w:val="28"/>
          <w:szCs w:val="28"/>
        </w:rPr>
        <w:t>тизу.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AA174C">
        <w:rPr>
          <w:sz w:val="28"/>
          <w:szCs w:val="28"/>
        </w:rPr>
        <w:t>при проведении экспертизы возник</w:t>
      </w:r>
      <w:r>
        <w:rPr>
          <w:sz w:val="28"/>
          <w:szCs w:val="28"/>
        </w:rPr>
        <w:t xml:space="preserve">ла </w:t>
      </w:r>
      <w:r w:rsidRPr="00AA174C">
        <w:rPr>
          <w:sz w:val="28"/>
          <w:szCs w:val="28"/>
        </w:rPr>
        <w:t>необходимост</w:t>
      </w:r>
      <w:r>
        <w:rPr>
          <w:sz w:val="28"/>
          <w:szCs w:val="28"/>
        </w:rPr>
        <w:t>ь</w:t>
      </w:r>
      <w:r w:rsidRPr="00AA174C">
        <w:rPr>
          <w:sz w:val="28"/>
          <w:szCs w:val="28"/>
        </w:rPr>
        <w:t xml:space="preserve"> в реш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нии вопроса о половой принадлежности</w:t>
      </w:r>
      <w:r>
        <w:rPr>
          <w:sz w:val="28"/>
          <w:szCs w:val="28"/>
        </w:rPr>
        <w:t xml:space="preserve"> свидетельствуемого лица</w:t>
      </w:r>
      <w:r w:rsidRPr="00AA174C">
        <w:rPr>
          <w:sz w:val="28"/>
          <w:szCs w:val="28"/>
        </w:rPr>
        <w:t>, то эксперт ставит в известность лицо или орган, назначивши</w:t>
      </w:r>
      <w:r>
        <w:rPr>
          <w:sz w:val="28"/>
          <w:szCs w:val="28"/>
        </w:rPr>
        <w:t xml:space="preserve">й </w:t>
      </w:r>
      <w:r w:rsidRPr="00AA174C">
        <w:rPr>
          <w:sz w:val="28"/>
          <w:szCs w:val="28"/>
        </w:rPr>
        <w:t>эту эксперт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зу, о ц</w:t>
      </w:r>
      <w:r>
        <w:rPr>
          <w:sz w:val="28"/>
          <w:szCs w:val="28"/>
        </w:rPr>
        <w:t xml:space="preserve">елесообразности </w:t>
      </w:r>
      <w:r w:rsidRPr="00AA174C">
        <w:rPr>
          <w:sz w:val="28"/>
          <w:szCs w:val="28"/>
        </w:rPr>
        <w:t>сексологического обследования</w:t>
      </w:r>
      <w:r>
        <w:rPr>
          <w:sz w:val="28"/>
          <w:szCs w:val="28"/>
        </w:rPr>
        <w:t xml:space="preserve"> свидетельствуемого</w:t>
      </w:r>
      <w:r w:rsidRPr="00AA174C">
        <w:rPr>
          <w:sz w:val="28"/>
          <w:szCs w:val="28"/>
        </w:rPr>
        <w:t>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lastRenderedPageBreak/>
        <w:t>Эксперт излагает данные из представленных медицинских документов; результаты объективного обследов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ния: общие  антропометрические показатели; выраженность вторичных половых признаков; состояние наружных половых органов; состояние о</w:t>
      </w:r>
      <w:r w:rsidRPr="00AA174C">
        <w:rPr>
          <w:sz w:val="28"/>
          <w:szCs w:val="28"/>
        </w:rPr>
        <w:t>б</w:t>
      </w:r>
      <w:r w:rsidRPr="00AA174C">
        <w:rPr>
          <w:sz w:val="28"/>
          <w:szCs w:val="28"/>
        </w:rPr>
        <w:t>ласти заднепроходного отверстия и прямой кишки; жалобы, специальный анамнез, в котором отражают сведения о физическом развитии, перен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сенных болезнях (венерических, инфекционных, эндокринных и другие), травмах и операциях; сведения о времени появления полового влечения, его характера и изменениях, о половом развитии (время появления поллюций и спо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танных эрекций); сведения об онанизме и половой жизни - ее начале и последующем характере; данные о семейном положении в прошлом и 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стоящем (причины разводов, если они были, характер половой жизни с женой); дату последнего полового акта; сведения о длительности полового воздержания (если оно имело место) и его причинах; наличие професси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нальных вредностей; сведения о вредных привычках (курение, употребл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ние алкоголя, наркотических средств и другие) и так далее.</w:t>
      </w:r>
    </w:p>
    <w:p w:rsidR="00C673C6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Заключения иллюстрируют фотографиями или схемами, дающ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ми представление о характере и локализации повреждений, обнаруженных на теле. Фотографии или схемы повреждений на половых органах допускаются при наличии добровольного письменного согласия обследуемого; фотографиров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ние производят по правилам масштабной фотографии.</w:t>
      </w:r>
    </w:p>
    <w:p w:rsidR="00C673C6" w:rsidRPr="00155B3F" w:rsidRDefault="00C673C6" w:rsidP="00C673C6">
      <w:pPr>
        <w:tabs>
          <w:tab w:val="left" w:pos="720"/>
        </w:tabs>
        <w:ind w:firstLine="720"/>
        <w:jc w:val="both"/>
        <w:rPr>
          <w:i/>
          <w:sz w:val="28"/>
          <w:szCs w:val="28"/>
        </w:rPr>
      </w:pPr>
      <w:r w:rsidRPr="00155B3F">
        <w:rPr>
          <w:i/>
          <w:sz w:val="28"/>
          <w:szCs w:val="28"/>
        </w:rPr>
        <w:t>Установление способности к половому сношению лиц мужского пола</w:t>
      </w:r>
      <w:r>
        <w:rPr>
          <w:i/>
          <w:sz w:val="28"/>
          <w:szCs w:val="28"/>
        </w:rPr>
        <w:t xml:space="preserve"> </w:t>
      </w:r>
      <w:r w:rsidRPr="00AA174C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при расследовании </w:t>
      </w:r>
      <w:r w:rsidRPr="00AA174C">
        <w:rPr>
          <w:sz w:val="28"/>
          <w:szCs w:val="28"/>
        </w:rPr>
        <w:t>половых преступлений, при установлении тяжести вреда здоровью при травмах, рассмотрении гражда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ских дел о спорном отцовстве, а также при бракоразводных процессах.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Способность к половому сношению у лиц мужского пола зависит от нормального анатомического развития половых органов, отсутствия болезненных изменений половых органов и болезненных состояний (орг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нических или функциональных) организма, затрудняющих физическую возможность совершения половых актов или влияющих на половую 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тенцию.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проведении таких экспертиз у обследуемых путем опроса выя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няют: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</w:t>
      </w:r>
      <w:r w:rsidRPr="00AA174C">
        <w:rPr>
          <w:sz w:val="28"/>
          <w:szCs w:val="28"/>
        </w:rPr>
        <w:tab/>
        <w:t>имеются ли в анамнезе венерические, инфекционные, эндокринные заболевания, болезни центральной и периферической нервных систем, 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ловых органов, травмы половых органов и костей таза с нарушением функции половых органов (с целью уточнения полученных сведений запрашивают документы из учреждений здравоохранения, в которых 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чатся или лечились обследуемые);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</w:t>
      </w:r>
      <w:r w:rsidRPr="00AA174C">
        <w:rPr>
          <w:sz w:val="28"/>
          <w:szCs w:val="28"/>
        </w:rPr>
        <w:tab/>
        <w:t>наличие профессиональных вредностей и вредных привычек (р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диоактивное облучение, длительные контакты со свинцом, ртутью, употребление наркотиков, транквилизаторов, гормональных препаратов и алкоголя, курение и тому подобное);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 данные о половом развитии, половой жизни в добрачный и бра</w:t>
      </w:r>
      <w:r w:rsidRPr="00AA174C">
        <w:rPr>
          <w:sz w:val="28"/>
          <w:szCs w:val="28"/>
        </w:rPr>
        <w:t>ч</w:t>
      </w:r>
      <w:r w:rsidRPr="00AA174C">
        <w:rPr>
          <w:sz w:val="28"/>
          <w:szCs w:val="28"/>
        </w:rPr>
        <w:t>ный периоды: время появления поллюций, их частота, занятие онани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мом (продолжительность, активность);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4)</w:t>
      </w:r>
      <w:r w:rsidRPr="00AA174C">
        <w:rPr>
          <w:sz w:val="28"/>
          <w:szCs w:val="28"/>
        </w:rPr>
        <w:tab/>
        <w:t>время начала половой жизни, регулярность и частота половых сношений, наличие сексопатологии (по данным учреждений здрав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 xml:space="preserve">охранения и </w:t>
      </w:r>
      <w:r w:rsidRPr="00AA174C">
        <w:rPr>
          <w:sz w:val="28"/>
          <w:szCs w:val="28"/>
        </w:rPr>
        <w:lastRenderedPageBreak/>
        <w:t>по мнению обследуемого), характер половой жизни в браке (количество браков, наличие детей, семейные конфликты на почве 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ловой жизни и так далее).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Если при опросе лицо, в отношении которого производится с</w:t>
      </w:r>
      <w:r w:rsidRPr="00AA174C">
        <w:rPr>
          <w:sz w:val="28"/>
          <w:szCs w:val="28"/>
        </w:rPr>
        <w:t>у</w:t>
      </w:r>
      <w:r w:rsidRPr="00AA174C">
        <w:rPr>
          <w:sz w:val="28"/>
          <w:szCs w:val="28"/>
        </w:rPr>
        <w:t>дебно-медицинская экспертиза, заявляет о своей импотенции, а при экспертизе не были установлены объективные причины, подтвержда</w:t>
      </w:r>
      <w:r w:rsidRPr="00AA174C">
        <w:rPr>
          <w:sz w:val="28"/>
          <w:szCs w:val="28"/>
        </w:rPr>
        <w:t>ю</w:t>
      </w:r>
      <w:r w:rsidRPr="00AA174C">
        <w:rPr>
          <w:sz w:val="28"/>
          <w:szCs w:val="28"/>
        </w:rPr>
        <w:t>щие его заявление, то наряду с изучением медицинских документов из у</w:t>
      </w:r>
      <w:r w:rsidRPr="00AA174C">
        <w:rPr>
          <w:sz w:val="28"/>
          <w:szCs w:val="28"/>
        </w:rPr>
        <w:t>ч</w:t>
      </w:r>
      <w:r w:rsidRPr="00AA174C">
        <w:rPr>
          <w:sz w:val="28"/>
          <w:szCs w:val="28"/>
        </w:rPr>
        <w:t>реждений здравоохранения, в которые он обращался, следует также ознакомиться с протоколами опроса его жены и потерпевшей, и в случае необходимости, привлечь к консультации врачей соответс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вующих специальностей.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В ходе проведения экспертизы устанавливают: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 общее физическое развитие - телосложение, питание (его особенн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сти), рост стоя и сидя, окружность грудной клетки, наличие и количество постоянных зубов и зубов мудрости;</w:t>
      </w:r>
    </w:p>
    <w:p w:rsidR="00C673C6" w:rsidRPr="00AA174C" w:rsidRDefault="00C673C6" w:rsidP="00C673C6">
      <w:pPr>
        <w:tabs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</w:t>
      </w:r>
      <w:r w:rsidRPr="00AA174C">
        <w:rPr>
          <w:sz w:val="28"/>
          <w:szCs w:val="28"/>
        </w:rPr>
        <w:tab/>
        <w:t>выраженность вторичных половых признаков: степень и характер ов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лосения на лице, в подмышечных впадинах и лобковой области, форму щитовидного хряща, тембр голоса;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 состояние рефлексов (брюшных, кремастерных, ягодичных, анал</w:t>
      </w:r>
      <w:r w:rsidRPr="00AA174C">
        <w:rPr>
          <w:sz w:val="28"/>
          <w:szCs w:val="28"/>
        </w:rPr>
        <w:t>ь</w:t>
      </w:r>
      <w:r w:rsidRPr="00AA174C">
        <w:rPr>
          <w:sz w:val="28"/>
          <w:szCs w:val="28"/>
        </w:rPr>
        <w:t>ных);</w:t>
      </w:r>
    </w:p>
    <w:p w:rsidR="00C673C6" w:rsidRPr="00AA174C" w:rsidRDefault="00C673C6" w:rsidP="00C673C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4) развитие наружных половых органов, ширину (в средней трети и в наиболее широкой части головки) и окружность (в области короны г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ловки) ненапряженного полового члена (при возникновении эрекции  производят измерение напряженного полового члена); состояние пещ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ристых тел (наличие уплотнений, их количество, величина, местопол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жение и характер), вид крайней плоти, ее подвижность, вид уздечки; ра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положение наружного отверстия мочеиспускательного канала, состо</w:t>
      </w:r>
      <w:r w:rsidRPr="00AA174C">
        <w:rPr>
          <w:sz w:val="28"/>
          <w:szCs w:val="28"/>
        </w:rPr>
        <w:t>я</w:t>
      </w:r>
      <w:r w:rsidRPr="00AA174C">
        <w:rPr>
          <w:sz w:val="28"/>
          <w:szCs w:val="28"/>
        </w:rPr>
        <w:t>ние его наружных губок, наличие или отсутствие пороков развития (г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поспадия, эписпадия и другие);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5) при выявлении признаков вживления в половые органы инородных предметов, указываются их характер, форма, локализация, плотность, по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вижность, размеры;</w:t>
      </w:r>
    </w:p>
    <w:p w:rsidR="00C673C6" w:rsidRPr="00AA174C" w:rsidRDefault="00C673C6" w:rsidP="00C673C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6)</w:t>
      </w:r>
      <w:r w:rsidRPr="00AA174C">
        <w:rPr>
          <w:sz w:val="28"/>
          <w:szCs w:val="28"/>
        </w:rPr>
        <w:tab/>
        <w:t>форму и вид мошонки (морщинистость, пигментация), наличие яичек в мошонке, их консистенцию (мягкая, мягкоэластичная, эластичная), характер поверхности (гладкая, бугристая), наличие болезненности, размеры (длина, ширина, толщина) и состояние придатков (бугр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стость), наличие уплотнений в области головки, тела или хвоста;</w:t>
      </w:r>
    </w:p>
    <w:p w:rsidR="00C673C6" w:rsidRPr="00AA174C" w:rsidRDefault="00C673C6" w:rsidP="00C673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7)</w:t>
      </w:r>
      <w:r w:rsidRPr="00AA174C">
        <w:rPr>
          <w:sz w:val="28"/>
          <w:szCs w:val="28"/>
        </w:rPr>
        <w:tab/>
        <w:t>исследование яичек и придатков производят следующим образом: яи</w:t>
      </w:r>
      <w:r w:rsidRPr="00AA174C">
        <w:rPr>
          <w:sz w:val="28"/>
          <w:szCs w:val="28"/>
        </w:rPr>
        <w:t>ч</w:t>
      </w:r>
      <w:r w:rsidRPr="00AA174C">
        <w:rPr>
          <w:sz w:val="28"/>
          <w:szCs w:val="28"/>
        </w:rPr>
        <w:t>ко захватывают рукой в резиновых перчатках таким образом, чтобы оно находилось на ладонной поверхности между сложенными вместе вт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рым – пятым пальцами. Правое яичко исследуют левой рукой, левое - правой. Для измерения полового члена и яичек удобно использовать малый акушерский циркуль с вмонтированными в его концевые шар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 xml:space="preserve">ки металлическими стержнями длиной </w:t>
      </w:r>
      <w:smartTag w:uri="urn:schemas-microsoft-com:office:smarttags" w:element="metricconverter">
        <w:smartTagPr>
          <w:attr w:name="ProductID" w:val="2,5 сантиметров"/>
        </w:smartTagPr>
        <w:r w:rsidRPr="00AA174C">
          <w:rPr>
            <w:sz w:val="28"/>
            <w:szCs w:val="28"/>
          </w:rPr>
          <w:t>2,5 сантиметров</w:t>
        </w:r>
      </w:smartTag>
      <w:r w:rsidRPr="00AA174C">
        <w:rPr>
          <w:sz w:val="28"/>
          <w:szCs w:val="28"/>
        </w:rPr>
        <w:t>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8)</w:t>
      </w:r>
      <w:r w:rsidRPr="00AA174C">
        <w:rPr>
          <w:sz w:val="28"/>
          <w:szCs w:val="28"/>
        </w:rPr>
        <w:tab/>
        <w:t>исследование предстательной железы и семенных пузырьков производят в резиновой перчатке через прямую кишку, смазанным ваз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лином указательным пальцем, в коленно-локтевом положении или в положении на правом боку с подтянутыми к груди ногами. При этом о</w:t>
      </w:r>
      <w:r w:rsidRPr="00AA174C">
        <w:rPr>
          <w:sz w:val="28"/>
          <w:szCs w:val="28"/>
        </w:rPr>
        <w:t>п</w:t>
      </w:r>
      <w:r w:rsidRPr="00AA174C">
        <w:rPr>
          <w:sz w:val="28"/>
          <w:szCs w:val="28"/>
        </w:rPr>
        <w:t>ределяют: консистенцию предстательной железы (дряблая, мягкоэл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 xml:space="preserve">стичная, эластичная, </w:t>
      </w:r>
      <w:r w:rsidRPr="00AA174C">
        <w:rPr>
          <w:sz w:val="28"/>
          <w:szCs w:val="28"/>
        </w:rPr>
        <w:lastRenderedPageBreak/>
        <w:t>плотноэластичная), ее величину, характер 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верхности (гладкая, бугристая), выраженность срединной бороздки, ра</w:t>
      </w:r>
      <w:r w:rsidRPr="00AA174C">
        <w:rPr>
          <w:sz w:val="28"/>
          <w:szCs w:val="28"/>
        </w:rPr>
        <w:t>в</w:t>
      </w:r>
      <w:r w:rsidRPr="00AA174C">
        <w:rPr>
          <w:sz w:val="28"/>
          <w:szCs w:val="28"/>
        </w:rPr>
        <w:t>номерность или неравномерность долей.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Если при проведении экспертизы наряду с указанным обследован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ем необходимы более сложные, инструментальные исследования (пере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нюю и заднюю уретроскопию, ректоскопию), то их проведение должно осуществляться в профильных учреждениях здравоохранения.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Если в процессе экспертизы по поводу установления способности к половому сношению возникают вопросы, связанные с половой пр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надлежностью лиц, то к экспертизе привлекают врачей-сексопатологов, и при необходимости - врачей соответствующих специальностей.</w:t>
      </w:r>
    </w:p>
    <w:p w:rsidR="00C673C6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оценке результатов экспертизы следует иметь в виду, что 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ряду с аномалиями, травматическими повреждениями и заболеваниями 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ружных и внутренних половых органов причиной утраты способности к половому сношению у лиц мужского пола могут быть различные забол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вания нервной системы, эндокринные расстройства и болезни внутре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них органов. Поэтому суждение о сохранении или утрате способности к половому сношению должно основываться на результатах всесторо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него обследования и изучения медицинских документов.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FE7B3A">
        <w:rPr>
          <w:i/>
          <w:sz w:val="28"/>
          <w:szCs w:val="28"/>
        </w:rPr>
        <w:t>Установление способности к оплодотворению лиц женского пола</w:t>
      </w:r>
      <w:r>
        <w:rPr>
          <w:i/>
          <w:sz w:val="28"/>
          <w:szCs w:val="28"/>
        </w:rPr>
        <w:t xml:space="preserve"> </w:t>
      </w:r>
      <w:r w:rsidRPr="00AA174C">
        <w:rPr>
          <w:sz w:val="28"/>
          <w:szCs w:val="28"/>
        </w:rPr>
        <w:t>во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никает при расследовании уголовных дел, связанных с изнасилованием; половыми сношениями с лицами женского, мужского пола; насильственных действий сексуального характера; с уклонением от уплаты алиментов на содержание детей; с определением вреда здоровью при нанесении повреждений, сопровождающихся утратой производительной способности, а также при ра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смотрении гражданских дел о спорном отцовстве.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Экспертизу в таких случаях проводят с целью получения сведений и объективных данных, на основании которых можно судить о сохр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нении или нарушении способности к оплодотворению. Особое вним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ние при этом уделяют  получению анамнестических данных, дающих представление о  состоянии оплодотворяющей способности, целенапра</w:t>
      </w:r>
      <w:r w:rsidRPr="00AA174C">
        <w:rPr>
          <w:sz w:val="28"/>
          <w:szCs w:val="28"/>
        </w:rPr>
        <w:t>в</w:t>
      </w:r>
      <w:r w:rsidRPr="00AA174C">
        <w:rPr>
          <w:sz w:val="28"/>
          <w:szCs w:val="28"/>
        </w:rPr>
        <w:t>ленному объективному их обследованию и исследованию семенной жи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кости.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Путем опроса выясняют сведения о половом развитии, половой жизни, перенесенных в прошлом и имеющихся в настоящее время з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болеваниях, травмах, вредных привычках и профессиональных вредн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стях, оказывающих отрицательное воздействие на способность к оплод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творению, к которым относят: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</w:t>
      </w:r>
      <w:r w:rsidRPr="00AA174C">
        <w:rPr>
          <w:sz w:val="28"/>
          <w:szCs w:val="28"/>
        </w:rPr>
        <w:tab/>
        <w:t>венерические заболевания воспалительные заболевания предстател</w:t>
      </w:r>
      <w:r w:rsidRPr="00AA174C">
        <w:rPr>
          <w:sz w:val="28"/>
          <w:szCs w:val="28"/>
        </w:rPr>
        <w:t>ь</w:t>
      </w:r>
      <w:r w:rsidRPr="00AA174C">
        <w:rPr>
          <w:sz w:val="28"/>
          <w:szCs w:val="28"/>
        </w:rPr>
        <w:t>ной железы, семенных пузырьков, яичек, их придатков и мочеиспуск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тельного канала;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 инфекционные болезни - паротит, малярия, краснуха, туберкулез, бруцеллез, тифы и другие;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 заболевания, травмы центральной и периферической нервной системы, эндокринные заболевания, травмы половых органов и костей т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за, сопровождающиеся нарушением функции половых органов;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lastRenderedPageBreak/>
        <w:t>4)</w:t>
      </w:r>
      <w:r w:rsidRPr="00AA174C">
        <w:rPr>
          <w:sz w:val="28"/>
          <w:szCs w:val="28"/>
        </w:rPr>
        <w:tab/>
        <w:t>употребление наркотиков и их суррогатов, транквилизаторов, гормональных препаратов, злоупотребление алкоголем, курение, радиационное облучение, отравление свинцом, ртутью, мышьяком, ядохим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катами и тому подобное.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оценке данных состояния половых органов</w:t>
      </w:r>
      <w:r>
        <w:rPr>
          <w:sz w:val="28"/>
          <w:szCs w:val="28"/>
        </w:rPr>
        <w:t xml:space="preserve"> у мужчин</w:t>
      </w:r>
      <w:r w:rsidRPr="00AA174C">
        <w:rPr>
          <w:sz w:val="28"/>
          <w:szCs w:val="28"/>
        </w:rPr>
        <w:t xml:space="preserve"> учитывают: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 двустороннее поражение яичек и придатков (наличие уплотнений и бугристости), возникшее вследствие перенесенных воспалений или тра</w:t>
      </w:r>
      <w:r w:rsidRPr="00AA174C">
        <w:rPr>
          <w:sz w:val="28"/>
          <w:szCs w:val="28"/>
        </w:rPr>
        <w:t>в</w:t>
      </w:r>
      <w:r w:rsidRPr="00AA174C">
        <w:rPr>
          <w:sz w:val="28"/>
          <w:szCs w:val="28"/>
        </w:rPr>
        <w:t>мы, являющееся, объективным свидетельством утраты сп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собности к оплодотворению в результате непроходимости семявын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сящих путей или нарушения сперматогенеза;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</w:t>
      </w:r>
      <w:r w:rsidRPr="00AA174C">
        <w:rPr>
          <w:sz w:val="28"/>
          <w:szCs w:val="28"/>
        </w:rPr>
        <w:tab/>
        <w:t>поражение только одного яичка, не приводит к потере пр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изводительной способности. В то же время последствием одностороннего воспаления придатков может быть аспермия, обусловленная облитер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цией также противоположного семявыносящего протока вследствие сопутствующего эпидидимиту воспалительного процесса в предстател</w:t>
      </w:r>
      <w:r w:rsidRPr="00AA174C">
        <w:rPr>
          <w:sz w:val="28"/>
          <w:szCs w:val="28"/>
        </w:rPr>
        <w:t>ь</w:t>
      </w:r>
      <w:r w:rsidRPr="00AA174C">
        <w:rPr>
          <w:sz w:val="28"/>
          <w:szCs w:val="28"/>
        </w:rPr>
        <w:t>ной железе;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</w:t>
      </w:r>
      <w:r w:rsidRPr="00AA174C">
        <w:rPr>
          <w:sz w:val="28"/>
          <w:szCs w:val="28"/>
        </w:rPr>
        <w:tab/>
        <w:t>прикорневая и мошоночная эпи- или гипоспадия не являются бе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условным признаком неспособности к оплодотворению;</w:t>
      </w:r>
    </w:p>
    <w:p w:rsidR="00C673C6" w:rsidRPr="00AA174C" w:rsidRDefault="00C673C6" w:rsidP="00C673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4)</w:t>
      </w:r>
      <w:r w:rsidRPr="00AA174C">
        <w:rPr>
          <w:sz w:val="28"/>
          <w:szCs w:val="28"/>
        </w:rPr>
        <w:tab/>
        <w:t>рубцовые изменения в области семенных пузырьков и предстательной железы являются частой причиной утраты способности к опл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дотворению;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5)</w:t>
      </w:r>
      <w:r w:rsidRPr="00AA174C">
        <w:rPr>
          <w:sz w:val="28"/>
          <w:szCs w:val="28"/>
        </w:rPr>
        <w:tab/>
        <w:t>для установления возможности прохождения спермы при сужении мочеиспускательного канала необходимо проведение инструментального обследования в специализированных учреждениях здравоохранения.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Исследование семенной жидкости (эякулята) является основным методом в установлении оплодотворяющей способности: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</w:t>
      </w:r>
      <w:r w:rsidRPr="00AA174C">
        <w:rPr>
          <w:sz w:val="28"/>
          <w:szCs w:val="28"/>
        </w:rPr>
        <w:tab/>
        <w:t>получать эякулят следует путем виброэякуляции, а в случае невозможности ее применения – путем мастурбации. У несовершеннолетних получение спермы допустимо только с помощью массажа предстательной ж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лезы и семенных пузырьков;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 при получении эякулята необходимо соблюдать меры по обеспеч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нию безопасности медицинского персонала из-за возможного заражения его ВИЧ-инфекцией, венерическими болезнями, инфекционным гепат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том и другими инфекционными заболеваниями.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 целесообразно брать эякулят на лабораторное исследование не ранее 3-4 суток после предшествовавшего семяизвержения и зафиксир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вать данные о дате эякуляции, предшествовавшей получению спермы для исследования.</w:t>
      </w:r>
    </w:p>
    <w:p w:rsidR="00C673C6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AA174C">
        <w:rPr>
          <w:sz w:val="28"/>
          <w:szCs w:val="28"/>
        </w:rPr>
        <w:t>лучен</w:t>
      </w:r>
      <w:r>
        <w:rPr>
          <w:sz w:val="28"/>
          <w:szCs w:val="28"/>
        </w:rPr>
        <w:t>ный</w:t>
      </w:r>
      <w:r w:rsidRPr="00AA174C">
        <w:rPr>
          <w:sz w:val="28"/>
          <w:szCs w:val="28"/>
        </w:rPr>
        <w:t xml:space="preserve"> эякулят</w:t>
      </w:r>
      <w:r>
        <w:rPr>
          <w:sz w:val="28"/>
          <w:szCs w:val="28"/>
        </w:rPr>
        <w:t xml:space="preserve"> в пробирке передается в упакованном виде, подписанным с направлением эксперта следователю для доставки на исследование </w:t>
      </w:r>
      <w:r w:rsidRPr="00AA174C">
        <w:rPr>
          <w:sz w:val="28"/>
          <w:szCs w:val="28"/>
        </w:rPr>
        <w:t>в судебно-биологическое</w:t>
      </w:r>
      <w:r>
        <w:rPr>
          <w:sz w:val="28"/>
          <w:szCs w:val="28"/>
        </w:rPr>
        <w:t xml:space="preserve"> </w:t>
      </w:r>
      <w:r w:rsidRPr="00AA174C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>лаборатории для назначения судебно-биологической экспертизы в рамках назначаемой экспертизы.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необходимо </w:t>
      </w:r>
      <w:r w:rsidRPr="00AA174C">
        <w:rPr>
          <w:sz w:val="28"/>
          <w:szCs w:val="28"/>
        </w:rPr>
        <w:t>исключить факторы, оказывающие неблагоприятное воздействие на биохимические характеристики спермы и по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вижность сперматозоидов, чрезвычайно чувствительных к влиянию воздуха, колебаниям температуры и механическим воздейс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виям. Для предотвращения «холодового шока» сперматозоидов и исключ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 xml:space="preserve">ния какого-либо влияния на </w:t>
      </w:r>
      <w:r w:rsidRPr="00AA174C">
        <w:rPr>
          <w:sz w:val="28"/>
          <w:szCs w:val="28"/>
        </w:rPr>
        <w:lastRenderedPageBreak/>
        <w:t>биохимическую характеристику спермы эяк</w:t>
      </w:r>
      <w:r w:rsidRPr="00AA174C">
        <w:rPr>
          <w:sz w:val="28"/>
          <w:szCs w:val="28"/>
        </w:rPr>
        <w:t>у</w:t>
      </w:r>
      <w:r w:rsidRPr="00AA174C">
        <w:rPr>
          <w:sz w:val="28"/>
          <w:szCs w:val="28"/>
        </w:rPr>
        <w:t>лят собирают только в чистую и сухую стеклянную посуду, нагретую до нормальной температуры тела.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Для анализа берут весь эякулят, в том числе наиболее ценный его первый миллилитр, в котором содержится до 70-75 % наиболее зрелых и активных сперматозоидов. Обязательно производят исследование и «последней капли» после эякуляции. Для ее получения с помощью легкого массажа полового чл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на от корня к головке из мочеиспускательного канала выдавливают и наносят на предметное стекло каплю спермы для последующего ми</w:t>
      </w:r>
      <w:r w:rsidRPr="00AA174C">
        <w:rPr>
          <w:sz w:val="28"/>
          <w:szCs w:val="28"/>
        </w:rPr>
        <w:t>к</w:t>
      </w:r>
      <w:r w:rsidRPr="00AA174C">
        <w:rPr>
          <w:sz w:val="28"/>
          <w:szCs w:val="28"/>
        </w:rPr>
        <w:t>роскопического исследования. Наличие в «последней капле» подвижных сперматозоидов при их отсутствии в эякуляте, представленном обследуемым, указывает на его подмену или добавление к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му каких-либо веществ, обездвиживающих сперматозоиды.</w:t>
      </w:r>
    </w:p>
    <w:p w:rsidR="00C673C6" w:rsidRPr="00AA174C" w:rsidRDefault="00C673C6" w:rsidP="00C673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Лабораторное исследование эякулята производится не позднее трех часов с момента его получения и дол</w:t>
      </w:r>
      <w:r w:rsidRPr="00AA174C">
        <w:rPr>
          <w:sz w:val="28"/>
          <w:szCs w:val="28"/>
        </w:rPr>
        <w:t>ж</w:t>
      </w:r>
      <w:r w:rsidRPr="00AA174C">
        <w:rPr>
          <w:sz w:val="28"/>
          <w:szCs w:val="28"/>
        </w:rPr>
        <w:t>но включать: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</w:t>
      </w:r>
      <w:r w:rsidRPr="00AA174C">
        <w:rPr>
          <w:sz w:val="28"/>
          <w:szCs w:val="28"/>
        </w:rPr>
        <w:tab/>
        <w:t>исследование физических характеристик: цвета, прозрачности, вязкости, объема;</w:t>
      </w:r>
    </w:p>
    <w:p w:rsidR="00C673C6" w:rsidRPr="00AA174C" w:rsidRDefault="00C673C6" w:rsidP="00C673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</w:t>
      </w:r>
      <w:r w:rsidRPr="00AA174C">
        <w:rPr>
          <w:sz w:val="28"/>
          <w:szCs w:val="28"/>
        </w:rPr>
        <w:tab/>
        <w:t>определение уровня кислотности (далее – рН);</w:t>
      </w:r>
    </w:p>
    <w:p w:rsidR="00C673C6" w:rsidRPr="00AA174C" w:rsidRDefault="00C673C6" w:rsidP="00C673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</w:t>
      </w:r>
      <w:r w:rsidRPr="00AA174C">
        <w:rPr>
          <w:sz w:val="28"/>
          <w:szCs w:val="28"/>
        </w:rPr>
        <w:tab/>
        <w:t>микроскопическое исследование - в свежем виде для установл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ния числа подвижных сперматозоидов, а также после окрашивания для выявления патологических форм сперматозоидов и форменных элеме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тов эякулята.</w:t>
      </w:r>
    </w:p>
    <w:p w:rsidR="00C673C6" w:rsidRPr="00AA174C" w:rsidRDefault="00C673C6" w:rsidP="00C673C6">
      <w:pPr>
        <w:tabs>
          <w:tab w:val="left" w:pos="720"/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оценке результатов исследования спермы учитывают ее качес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венные показатели: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 нормоспермией считают концентрацию сперматозоидов от 40 до 119 миллионов в 1 миллилитре эякулята; количество сперматозоидов с поступательным движением (хорошо подвижных) – 40 % и более, морфологически измене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 xml:space="preserve">ных - менее 40 %. Эякулят с содержанием сперматозоидов 20-30 миллионов в </w:t>
      </w:r>
      <w:smartTag w:uri="urn:schemas-microsoft-com:office:smarttags" w:element="metricconverter">
        <w:smartTagPr>
          <w:attr w:name="ProductID" w:val="1 миллиметре"/>
        </w:smartTagPr>
        <w:r w:rsidRPr="00AA174C">
          <w:rPr>
            <w:sz w:val="28"/>
            <w:szCs w:val="28"/>
          </w:rPr>
          <w:t>1 миллиметре</w:t>
        </w:r>
      </w:smartTag>
      <w:r w:rsidRPr="00AA174C">
        <w:rPr>
          <w:sz w:val="28"/>
          <w:szCs w:val="28"/>
        </w:rPr>
        <w:t xml:space="preserve"> считается условно нормальным;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 к олигоспермии 1-й степени относят случаи с содержанием спе</w:t>
      </w:r>
      <w:r w:rsidRPr="00AA174C">
        <w:rPr>
          <w:sz w:val="28"/>
          <w:szCs w:val="28"/>
        </w:rPr>
        <w:t>р</w:t>
      </w:r>
      <w:r w:rsidRPr="00AA174C">
        <w:rPr>
          <w:sz w:val="28"/>
          <w:szCs w:val="28"/>
        </w:rPr>
        <w:t>матозоидов 10-19 миллионов в 1 миллилитре; олигоспермии 2-й степени – менее 10 миллионов в 1 миллилитре сперматозоидов. К наиболее частым причинам олигоспермии отн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сят: гонорею, трихомонадный уретрит, травм мошонки, расширение вен семенного канатика, орхиты, односторонний крипторхизм, в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русную инфекцию;</w:t>
      </w:r>
    </w:p>
    <w:p w:rsidR="00C673C6" w:rsidRPr="00AA174C" w:rsidRDefault="00C673C6" w:rsidP="00C67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 азооспермия и аспермия характеризуются отсутствием в эякул</w:t>
      </w:r>
      <w:r w:rsidRPr="00AA174C">
        <w:rPr>
          <w:sz w:val="28"/>
          <w:szCs w:val="28"/>
        </w:rPr>
        <w:t>я</w:t>
      </w:r>
      <w:r w:rsidRPr="00AA174C">
        <w:rPr>
          <w:sz w:val="28"/>
          <w:szCs w:val="28"/>
        </w:rPr>
        <w:t>те семенных нитей. При азооспермии в эякуляте имеются клетки сперм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тогенеза, из которых происходит образование сперматозоидов (незрелые формы). При аспермии в эякуляте отсутствуют сперматозоиды, клетки сперматогенеза и клетки Сертоли. Причиной азооспермии могут являться: гонорея, трихомонадный орхит, орхит и эпидидимит любой этиологии, крипторхизм, туберкулезная и химическая интоксикация, все виды радиоактивного облучения, травма мошонки. Аспермия являе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ся следствием непроходимости семявыносящих путей или атрофии к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нальцев яичек;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4) астеноспермия - в эякуляте содержится менее 40 % активно подвижных сперматозоидов. Астеноспермия может быть следствием гонореи, трихомонадного уретрита, контакта с этилированным бенз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ном, эпидидимита;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lastRenderedPageBreak/>
        <w:t>5) некроспермия - отсутствие подвижных сперматозоидов в эякул</w:t>
      </w:r>
      <w:r w:rsidRPr="00AA174C">
        <w:rPr>
          <w:sz w:val="28"/>
          <w:szCs w:val="28"/>
        </w:rPr>
        <w:t>я</w:t>
      </w:r>
      <w:r w:rsidRPr="00AA174C">
        <w:rPr>
          <w:sz w:val="28"/>
          <w:szCs w:val="28"/>
        </w:rPr>
        <w:t>те. Для исключения ложной некроспермии, обусловленной допуще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ными погрешностями при получении и доставке спермы, следует пров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дить повторное исследование. Необходимо также учитывать, что неподви</w:t>
      </w:r>
      <w:r w:rsidRPr="00AA174C">
        <w:rPr>
          <w:sz w:val="28"/>
          <w:szCs w:val="28"/>
        </w:rPr>
        <w:t>ж</w:t>
      </w:r>
      <w:r w:rsidRPr="00AA174C">
        <w:rPr>
          <w:sz w:val="28"/>
          <w:szCs w:val="28"/>
        </w:rPr>
        <w:t>ность сперматозоидов не всегда свидетельствует об их гибели и может устраняться при слабом нагревании или добавлении питательн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го раствора Бакера (</w:t>
      </w:r>
      <w:smartTag w:uri="urn:schemas-microsoft-com:office:smarttags" w:element="metricconverter">
        <w:smartTagPr>
          <w:attr w:name="ProductID" w:val="3 грамм"/>
        </w:smartTagPr>
        <w:r w:rsidRPr="00AA174C">
          <w:rPr>
            <w:sz w:val="28"/>
            <w:szCs w:val="28"/>
          </w:rPr>
          <w:t>3 грамм</w:t>
        </w:r>
      </w:smartTag>
      <w:r w:rsidRPr="00AA174C">
        <w:rPr>
          <w:sz w:val="28"/>
          <w:szCs w:val="28"/>
        </w:rPr>
        <w:t xml:space="preserve"> левулезы, </w:t>
      </w:r>
      <w:smartTag w:uri="urn:schemas-microsoft-com:office:smarttags" w:element="metricconverter">
        <w:smartTagPr>
          <w:attr w:name="ProductID" w:val="0,6 грамм"/>
        </w:smartTagPr>
        <w:r w:rsidRPr="00AA174C">
          <w:rPr>
            <w:sz w:val="28"/>
            <w:szCs w:val="28"/>
          </w:rPr>
          <w:t>0,6 грамм</w:t>
        </w:r>
      </w:smartTag>
      <w:r w:rsidRPr="00AA174C">
        <w:rPr>
          <w:sz w:val="28"/>
          <w:szCs w:val="28"/>
        </w:rPr>
        <w:t xml:space="preserve"> двузамещенного натрия фосф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 xml:space="preserve">та, </w:t>
      </w:r>
      <w:smartTag w:uri="urn:schemas-microsoft-com:office:smarttags" w:element="metricconverter">
        <w:smartTagPr>
          <w:attr w:name="ProductID" w:val="0,01 грамм"/>
        </w:smartTagPr>
        <w:r w:rsidRPr="00AA174C">
          <w:rPr>
            <w:sz w:val="28"/>
            <w:szCs w:val="28"/>
          </w:rPr>
          <w:t>0,01 грамм</w:t>
        </w:r>
      </w:smartTag>
      <w:r w:rsidRPr="00AA174C">
        <w:rPr>
          <w:sz w:val="28"/>
          <w:szCs w:val="28"/>
        </w:rPr>
        <w:t xml:space="preserve"> однозамещенного калия фосфата, 100 миллилитров дистиллированной воды), в подобных случаях правильнее указывать на акиноспермию (о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сутствие подвижности);</w:t>
      </w:r>
    </w:p>
    <w:p w:rsidR="00C673C6" w:rsidRPr="00AA174C" w:rsidRDefault="00C673C6" w:rsidP="00C673C6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6) тератоспермия - повышенное содержание в эякуляте морфологически измененных и дегенеративных форм сперматозоидов. Возможные причины тератоспермии - гонорея, трихомонадный орхит, алког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лизм, туберкулезная интоксикация, травма мошонки.</w:t>
      </w:r>
    </w:p>
    <w:p w:rsidR="00C673C6" w:rsidRPr="00B87105" w:rsidRDefault="00C673C6" w:rsidP="00C673C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174C">
        <w:rPr>
          <w:sz w:val="28"/>
          <w:szCs w:val="28"/>
        </w:rPr>
        <w:t>ывод о способности к оплодотворению основывается на совокупности всех данных, полученных при опросе, объективном обслед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вании и исследовании семенной жидкости. Наличие в эякуляте даже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большого количества подвижных сперматозоидов не может являться основанием для категорического исключения возможности к оплодотвор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нию.</w:t>
      </w:r>
    </w:p>
    <w:p w:rsidR="00C673C6" w:rsidRDefault="00C673C6" w:rsidP="00C673C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экспертизы состоит из следующих этапов: ознакомление с постановлением, направительными документами, документами удостоверяющими личность свидетельствуемого лица, опрос свидетельствуемого лица, изучение медицинской документации, осмотр свидетельствуемого лица (при необходимости  осмотр свидетельствуемого лица привлеченными специалистами с изучением ими предоставленных медицинских документов), проведение необходимых клинико-инструментальных обследований, обсуждение результатов осмотра и исследований, составление выводов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C673C6" w:rsidRDefault="00C673C6" w:rsidP="00C6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Сердюков М.Г. Судебная гинекология и судебное акушерство. М., 1964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Самойличенко А.Н. Основы судебно-медицинской гименологии. Караганда, 1994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В.В., Кузнецов Л.Е. Судебная медицина: Руководство. – Смоленск, 1998  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учебник/под общ ред В.Н.Крюкова. – 2-е изд.; перераб. и доп. – М.: Норма, 2009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/под ред. В.Н.Крюкова. – 3-е изд., перераб и доп. –М.: Медицина, 1990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C673C6" w:rsidRDefault="00C673C6" w:rsidP="00C673C6">
      <w:pPr>
        <w:ind w:firstLine="708"/>
        <w:jc w:val="both"/>
        <w:rPr>
          <w:sz w:val="28"/>
          <w:szCs w:val="28"/>
        </w:rPr>
      </w:pPr>
    </w:p>
    <w:p w:rsidR="00C673C6" w:rsidRDefault="00C673C6" w:rsidP="00C673C6">
      <w:pPr>
        <w:ind w:firstLine="708"/>
        <w:jc w:val="both"/>
        <w:rPr>
          <w:sz w:val="28"/>
          <w:szCs w:val="28"/>
        </w:rPr>
      </w:pPr>
    </w:p>
    <w:p w:rsidR="00C673C6" w:rsidRPr="00A67EBA" w:rsidRDefault="00C673C6" w:rsidP="00C673C6">
      <w:pPr>
        <w:ind w:firstLine="708"/>
        <w:jc w:val="center"/>
        <w:rPr>
          <w:b/>
          <w:sz w:val="28"/>
          <w:szCs w:val="28"/>
        </w:rPr>
      </w:pPr>
    </w:p>
    <w:p w:rsidR="00C673C6" w:rsidRDefault="00C673C6" w:rsidP="00C673C6">
      <w:pPr>
        <w:ind w:firstLine="708"/>
        <w:jc w:val="both"/>
        <w:rPr>
          <w:sz w:val="28"/>
          <w:szCs w:val="28"/>
        </w:rPr>
      </w:pPr>
    </w:p>
    <w:p w:rsidR="00C673C6" w:rsidRPr="00CC0DD5" w:rsidRDefault="00C673C6" w:rsidP="00C673C6">
      <w:pPr>
        <w:jc w:val="both"/>
        <w:rPr>
          <w:sz w:val="28"/>
          <w:szCs w:val="28"/>
        </w:rPr>
      </w:pPr>
      <w:r w:rsidRPr="00CC0DD5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CC0DD5">
        <w:rPr>
          <w:sz w:val="28"/>
          <w:szCs w:val="28"/>
        </w:rPr>
        <w:t xml:space="preserve">: </w:t>
      </w:r>
    </w:p>
    <w:p w:rsidR="00C673C6" w:rsidRDefault="00C673C6" w:rsidP="00C673C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E0D90">
        <w:rPr>
          <w:sz w:val="28"/>
          <w:szCs w:val="28"/>
        </w:rPr>
        <w:t>удебно-медицински</w:t>
      </w:r>
      <w:r>
        <w:rPr>
          <w:sz w:val="28"/>
          <w:szCs w:val="28"/>
        </w:rPr>
        <w:t>й</w:t>
      </w:r>
      <w:r w:rsidRPr="008E0D90">
        <w:rPr>
          <w:sz w:val="28"/>
          <w:szCs w:val="28"/>
        </w:rPr>
        <w:t xml:space="preserve"> эксперт </w:t>
      </w:r>
    </w:p>
    <w:p w:rsidR="00C673C6" w:rsidRDefault="00C673C6" w:rsidP="00C673C6">
      <w:pPr>
        <w:rPr>
          <w:sz w:val="28"/>
          <w:szCs w:val="28"/>
        </w:rPr>
      </w:pPr>
      <w:r w:rsidRPr="008E0D90">
        <w:rPr>
          <w:sz w:val="28"/>
          <w:szCs w:val="28"/>
        </w:rPr>
        <w:t xml:space="preserve">отдела научного и методического обеспечения </w:t>
      </w:r>
    </w:p>
    <w:p w:rsidR="00C673C6" w:rsidRDefault="00C673C6" w:rsidP="00C673C6">
      <w:pPr>
        <w:rPr>
          <w:sz w:val="28"/>
          <w:szCs w:val="28"/>
        </w:rPr>
      </w:pPr>
      <w:r w:rsidRPr="008E0D90">
        <w:rPr>
          <w:sz w:val="28"/>
          <w:szCs w:val="28"/>
        </w:rPr>
        <w:t xml:space="preserve">Центра судебной медицины МЮ РК, </w:t>
      </w:r>
    </w:p>
    <w:p w:rsidR="00C673C6" w:rsidRPr="00D17731" w:rsidRDefault="00C673C6" w:rsidP="00C673C6">
      <w:pPr>
        <w:rPr>
          <w:b/>
          <w:sz w:val="28"/>
          <w:szCs w:val="28"/>
        </w:rPr>
      </w:pPr>
      <w:r w:rsidRPr="008E0D90">
        <w:rPr>
          <w:sz w:val="28"/>
          <w:szCs w:val="28"/>
        </w:rPr>
        <w:t>высшей квалификационной категории</w:t>
      </w:r>
      <w:r w:rsidRPr="00FE7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Иксымбаева Д.С.</w:t>
      </w:r>
    </w:p>
    <w:p w:rsidR="00654C1E" w:rsidRDefault="00654C1E">
      <w:bookmarkStart w:id="0" w:name="_GoBack"/>
      <w:bookmarkEnd w:id="0"/>
    </w:p>
    <w:sectPr w:rsidR="00654C1E" w:rsidSect="004F4839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55" w:rsidRDefault="00C673C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EF6E55" w:rsidRDefault="00C673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8"/>
    <w:rsid w:val="005C7608"/>
    <w:rsid w:val="00654C1E"/>
    <w:rsid w:val="00C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D470-3FA5-4C24-AD59-C1A11408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7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3800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2020-11-25T09:04:00Z</dcterms:created>
  <dcterms:modified xsi:type="dcterms:W3CDTF">2020-11-25T09:04:00Z</dcterms:modified>
</cp:coreProperties>
</file>