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3F" w:rsidRPr="00A7173F" w:rsidRDefault="00A7173F" w:rsidP="00A7173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A7173F">
        <w:rPr>
          <w:b/>
          <w:sz w:val="28"/>
          <w:szCs w:val="28"/>
        </w:rPr>
        <w:t>МИНИСТЕРСТВО ЮСТИЦИИ РЕСПУБЛИКИ КАЗАХСТАН</w:t>
      </w:r>
    </w:p>
    <w:p w:rsidR="00A7173F" w:rsidRPr="00A7173F" w:rsidRDefault="00A7173F" w:rsidP="00A717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3F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Pr="009E306A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Pr="00801E1E" w:rsidRDefault="00801E1E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E">
        <w:rPr>
          <w:rFonts w:ascii="Times New Roman" w:eastAsia="Times New Roman" w:hAnsi="Times New Roman" w:cs="Times New Roman"/>
          <w:b/>
          <w:sz w:val="28"/>
          <w:szCs w:val="28"/>
        </w:rPr>
        <w:t>МЕТОДИКА ДИФФЕРЕНЦИРОВАНИЯ БИОЛОГИЧЕСКИХ ОБЪЕКТОВ НА ВЕЩЕСТВЕННЫХ ДОКАЗАТЕЛЬСТВАХ</w:t>
      </w:r>
    </w:p>
    <w:p w:rsidR="00DA2E91" w:rsidRPr="00DA2E91" w:rsidRDefault="00DA2E91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3F4DE1" w:rsidRPr="00F720E2" w:rsidRDefault="003F4DE1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8D3" w:rsidRDefault="004F78D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A7" w:rsidRDefault="00E322A7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A7" w:rsidRDefault="00E322A7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666" w:rsidRDefault="008B566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666" w:rsidRDefault="008B566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666" w:rsidRDefault="008B566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D24240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Нур-Султан 2020г.</w:t>
      </w:r>
    </w:p>
    <w:p w:rsidR="00A97F05" w:rsidRDefault="00A97F05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B9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D24240" w:rsidRDefault="00D24240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6237"/>
      </w:tblGrid>
      <w:tr w:rsidR="007F4C66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8F480A" w:rsidRDefault="008F480A" w:rsidP="00D242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дифференцирования биологических объектов на вещественных доказательствах</w:t>
            </w:r>
          </w:p>
        </w:tc>
      </w:tr>
      <w:tr w:rsidR="007F4C66" w:rsidRPr="009E306A" w:rsidTr="003F4DE1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4F62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7F4C66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D24240" w:rsidRPr="009E3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="00D24240" w:rsidRPr="0049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категории </w:t>
            </w:r>
            <w:r w:rsidR="00D2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ИСЭ по г.Нур-Султан</w:t>
            </w:r>
          </w:p>
        </w:tc>
      </w:tr>
      <w:tr w:rsidR="00DA2E91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4F62B9" w:rsidRDefault="00DA2E91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DA2E91" w:rsidRDefault="00DA2E91" w:rsidP="00242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91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4F62B9" w:rsidRDefault="00DA2E91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DA2E91" w:rsidRDefault="00DA2E91" w:rsidP="00242C33">
            <w:pPr>
              <w:shd w:val="clear" w:color="auto" w:fill="FFFFFF"/>
              <w:spacing w:after="0" w:line="240" w:lineRule="auto"/>
              <w:ind w:left="6" w:right="6" w:hanging="13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sz w:val="28"/>
                <w:szCs w:val="28"/>
              </w:rPr>
              <w:t>Дифференцирование антигенов спермы и влагалищных клеток в смешанных пятнах на вещественных доказа</w:t>
            </w:r>
            <w:r w:rsidRPr="00DA2E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тельствах</w:t>
            </w:r>
            <w:r w:rsidRPr="00DA2E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DA2E91" w:rsidRPr="009E306A" w:rsidTr="003F4DE1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4F62B9" w:rsidRDefault="00DA2E91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DA2E91" w:rsidRDefault="00DA2E91" w:rsidP="00D2424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E91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пятна </w:t>
            </w:r>
          </w:p>
        </w:tc>
      </w:tr>
      <w:tr w:rsidR="00DA2E91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4F62B9" w:rsidRDefault="00DA2E91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DA2E91" w:rsidRDefault="00DA2E91" w:rsidP="00242C3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серологический</w:t>
            </w:r>
          </w:p>
        </w:tc>
      </w:tr>
      <w:tr w:rsidR="00DA2E91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9E306A" w:rsidRDefault="00DA2E91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4F62B9" w:rsidRDefault="00DA2E91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91" w:rsidRPr="00DA2E91" w:rsidRDefault="00DA2E91" w:rsidP="00D24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66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D2" w:rsidRDefault="001777D2" w:rsidP="00177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F4C66" w:rsidRPr="009E306A" w:rsidTr="003F4D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D24240" w:rsidP="00E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Pr="0049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ИСЭ по г.Нур-Султан</w:t>
            </w:r>
          </w:p>
        </w:tc>
      </w:tr>
    </w:tbl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91" w:rsidRDefault="00DA2E91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24240" w:rsidRDefault="00D24240" w:rsidP="00D2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ДИФФЕРЕНЦИРОВАНИЯ БИОЛОГИЧЕСКИХ ОБЪЕКТОВ</w:t>
      </w:r>
    </w:p>
    <w:p w:rsidR="00D24240" w:rsidRDefault="00D24240" w:rsidP="000E1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DE1" w:rsidRPr="00DA2E91" w:rsidRDefault="00D24240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DA2E91" w:rsidRPr="00DA2E91">
        <w:rPr>
          <w:rFonts w:ascii="Times New Roman" w:eastAsia="Times New Roman" w:hAnsi="Times New Roman" w:cs="Times New Roman"/>
          <w:b/>
          <w:sz w:val="28"/>
          <w:szCs w:val="28"/>
        </w:rPr>
        <w:t xml:space="preserve"> дифференциального лизиса клеток (влагалищный эпителий и сперматозоиды)</w:t>
      </w:r>
    </w:p>
    <w:p w:rsidR="00301EDA" w:rsidRPr="003F4DE1" w:rsidRDefault="003F4DE1" w:rsidP="00E80827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проведения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  <w:r w:rsidR="003E77C0" w:rsidRPr="003F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FD003D" w:rsidRPr="003F4DE1">
        <w:rPr>
          <w:rFonts w:ascii="Times New Roman" w:hAnsi="Times New Roman" w:cs="Times New Roman"/>
          <w:sz w:val="28"/>
          <w:szCs w:val="28"/>
        </w:rPr>
        <w:t>………</w:t>
      </w:r>
      <w:r w:rsidR="003E77C0" w:rsidRPr="003F4DE1">
        <w:rPr>
          <w:rFonts w:ascii="Times New Roman" w:hAnsi="Times New Roman" w:cs="Times New Roman"/>
          <w:sz w:val="28"/>
          <w:szCs w:val="28"/>
        </w:rPr>
        <w:t>……</w:t>
      </w:r>
      <w:r w:rsidR="000E12DE" w:rsidRPr="003F4DE1">
        <w:rPr>
          <w:rFonts w:ascii="Times New Roman" w:hAnsi="Times New Roman" w:cs="Times New Roman"/>
          <w:sz w:val="28"/>
          <w:szCs w:val="28"/>
        </w:rPr>
        <w:t>……</w:t>
      </w:r>
      <w:r w:rsidR="00E80827">
        <w:rPr>
          <w:rFonts w:ascii="Times New Roman" w:hAnsi="Times New Roman" w:cs="Times New Roman"/>
          <w:sz w:val="28"/>
          <w:szCs w:val="28"/>
        </w:rPr>
        <w:t>………</w:t>
      </w:r>
      <w:r w:rsidR="005120F2">
        <w:rPr>
          <w:rFonts w:ascii="Times New Roman" w:hAnsi="Times New Roman" w:cs="Times New Roman"/>
          <w:sz w:val="28"/>
          <w:szCs w:val="28"/>
        </w:rPr>
        <w:t>5</w:t>
      </w:r>
    </w:p>
    <w:p w:rsidR="00D449DF" w:rsidRPr="003F4DE1" w:rsidRDefault="003F4DE1" w:rsidP="00E80827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результатов</w:t>
      </w:r>
      <w:r w:rsidR="00FD003D" w:rsidRPr="003F4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D449DF" w:rsidRPr="003F4DE1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</w:t>
      </w:r>
      <w:r w:rsidR="00FD003D" w:rsidRPr="003F4DE1"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 w:rsidR="000E12DE" w:rsidRPr="003F4DE1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…………….</w:t>
      </w:r>
      <w:r w:rsidR="000E12DE" w:rsidRPr="003F4DE1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</w:t>
      </w:r>
      <w:r w:rsidRPr="003F4DE1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</w:t>
      </w:r>
      <w:r w:rsidR="00E80827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</w:t>
      </w:r>
      <w:r w:rsidR="005120F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6F6AB3" w:rsidRDefault="00D74B06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Д</w:t>
      </w:r>
      <w:r w:rsidR="006F6AB3" w:rsidRPr="005A0AFE">
        <w:rPr>
          <w:rFonts w:ascii="Times New Roman" w:hAnsi="Times New Roman"/>
          <w:b/>
          <w:spacing w:val="12"/>
          <w:sz w:val="28"/>
          <w:szCs w:val="28"/>
        </w:rPr>
        <w:t>иагностик</w:t>
      </w:r>
      <w:r>
        <w:rPr>
          <w:rFonts w:ascii="Times New Roman" w:hAnsi="Times New Roman"/>
          <w:b/>
          <w:spacing w:val="12"/>
          <w:sz w:val="28"/>
          <w:szCs w:val="28"/>
        </w:rPr>
        <w:t>а</w:t>
      </w:r>
      <w:r w:rsidR="006F6AB3" w:rsidRPr="005A0AFE">
        <w:rPr>
          <w:rFonts w:ascii="Times New Roman" w:hAnsi="Times New Roman"/>
          <w:b/>
          <w:spacing w:val="12"/>
          <w:sz w:val="28"/>
          <w:szCs w:val="28"/>
        </w:rPr>
        <w:t xml:space="preserve"> менструального происхождения крови </w:t>
      </w:r>
      <w:r w:rsidR="006F6AB3" w:rsidRPr="005A0AFE">
        <w:rPr>
          <w:rFonts w:ascii="Times New Roman" w:hAnsi="Times New Roman"/>
          <w:b/>
          <w:spacing w:val="10"/>
          <w:sz w:val="28"/>
          <w:szCs w:val="28"/>
        </w:rPr>
        <w:t xml:space="preserve">в пятнах на вещественных доказательствах </w:t>
      </w:r>
      <w:r w:rsidR="006F6AB3" w:rsidRPr="005A0AFE">
        <w:rPr>
          <w:rFonts w:ascii="Times New Roman" w:hAnsi="Times New Roman"/>
          <w:b/>
          <w:iCs/>
          <w:sz w:val="28"/>
          <w:szCs w:val="28"/>
        </w:rPr>
        <w:t>электрофоретическим  методом.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Оборудование</w:t>
      </w:r>
      <w:r w:rsidRPr="005A0AF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5A0AFE">
        <w:rPr>
          <w:rFonts w:ascii="Times New Roman" w:hAnsi="Times New Roman"/>
          <w:sz w:val="28"/>
          <w:szCs w:val="28"/>
        </w:rPr>
        <w:t>……</w:t>
      </w:r>
      <w:r w:rsidR="00E80827">
        <w:rPr>
          <w:rFonts w:ascii="Times New Roman" w:hAnsi="Times New Roman"/>
          <w:sz w:val="28"/>
          <w:szCs w:val="28"/>
        </w:rPr>
        <w:t>………</w:t>
      </w:r>
      <w:r w:rsidRPr="005A0AFE">
        <w:rPr>
          <w:rFonts w:ascii="Times New Roman" w:hAnsi="Times New Roman"/>
          <w:sz w:val="28"/>
          <w:szCs w:val="28"/>
        </w:rPr>
        <w:t>5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sz w:val="28"/>
          <w:szCs w:val="28"/>
        </w:rPr>
        <w:t xml:space="preserve">  </w:t>
      </w:r>
      <w:r w:rsidRPr="005A0AFE">
        <w:rPr>
          <w:rFonts w:ascii="Times New Roman" w:hAnsi="Times New Roman"/>
          <w:iCs/>
          <w:color w:val="000000"/>
          <w:spacing w:val="6"/>
          <w:sz w:val="28"/>
          <w:szCs w:val="28"/>
        </w:rPr>
        <w:t>Реактивы и реагенты……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…….</w:t>
      </w:r>
      <w:r w:rsidRPr="005A0AFE">
        <w:rPr>
          <w:rFonts w:ascii="Times New Roman" w:hAnsi="Times New Roman"/>
          <w:iCs/>
          <w:color w:val="000000"/>
          <w:spacing w:val="6"/>
          <w:sz w:val="28"/>
          <w:szCs w:val="28"/>
        </w:rPr>
        <w:t>……………………………………</w:t>
      </w:r>
      <w:r w:rsidR="00D74B06">
        <w:rPr>
          <w:rFonts w:ascii="Times New Roman" w:hAnsi="Times New Roman"/>
          <w:iCs/>
          <w:color w:val="000000"/>
          <w:spacing w:val="6"/>
          <w:sz w:val="28"/>
          <w:szCs w:val="28"/>
        </w:rPr>
        <w:t>…</w:t>
      </w:r>
      <w:r w:rsidR="00E80827">
        <w:rPr>
          <w:rFonts w:ascii="Times New Roman" w:hAnsi="Times New Roman"/>
          <w:iCs/>
          <w:color w:val="000000"/>
          <w:spacing w:val="6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5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MD"/>
        </w:rPr>
      </w:pPr>
      <w:r w:rsidRPr="005A0AFE">
        <w:rPr>
          <w:rFonts w:ascii="Times New Roman" w:hAnsi="Times New Roman"/>
          <w:sz w:val="28"/>
          <w:szCs w:val="28"/>
        </w:rPr>
        <w:t xml:space="preserve">  </w:t>
      </w:r>
      <w:r w:rsidRPr="005A0AFE">
        <w:rPr>
          <w:rFonts w:ascii="Times New Roman" w:hAnsi="Times New Roman"/>
          <w:iCs/>
          <w:color w:val="000000"/>
          <w:sz w:val="28"/>
          <w:szCs w:val="28"/>
        </w:rPr>
        <w:t>Замечания по приготовлению реактивов</w:t>
      </w:r>
      <w:r>
        <w:rPr>
          <w:rFonts w:ascii="Times New Roman" w:hAnsi="Times New Roman"/>
          <w:sz w:val="28"/>
          <w:szCs w:val="28"/>
          <w:lang w:val="ru-MD"/>
        </w:rPr>
        <w:t>..........................................</w:t>
      </w:r>
      <w:r w:rsidR="00D74B06">
        <w:rPr>
          <w:rFonts w:ascii="Times New Roman" w:hAnsi="Times New Roman"/>
          <w:sz w:val="28"/>
          <w:szCs w:val="28"/>
          <w:lang w:val="ru-MD"/>
        </w:rPr>
        <w:t>....</w:t>
      </w:r>
      <w:r w:rsidR="00E80827">
        <w:rPr>
          <w:rFonts w:ascii="Times New Roman" w:hAnsi="Times New Roman"/>
          <w:sz w:val="28"/>
          <w:szCs w:val="28"/>
          <w:lang w:val="ru-MD"/>
        </w:rPr>
        <w:t>..</w:t>
      </w:r>
      <w:r w:rsidR="00D74B06">
        <w:rPr>
          <w:rFonts w:ascii="Times New Roman" w:hAnsi="Times New Roman"/>
          <w:sz w:val="28"/>
          <w:szCs w:val="28"/>
          <w:lang w:val="ru-MD"/>
        </w:rPr>
        <w:t>.</w:t>
      </w:r>
      <w:r w:rsidR="00E80827">
        <w:rPr>
          <w:rFonts w:ascii="Times New Roman" w:hAnsi="Times New Roman"/>
          <w:sz w:val="28"/>
          <w:szCs w:val="28"/>
          <w:lang w:val="ru-MD"/>
        </w:rPr>
        <w:t>......</w:t>
      </w:r>
      <w:r>
        <w:rPr>
          <w:rFonts w:ascii="Times New Roman" w:hAnsi="Times New Roman"/>
          <w:sz w:val="28"/>
          <w:szCs w:val="28"/>
          <w:lang w:val="ru-MD"/>
        </w:rPr>
        <w:t>5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D"/>
        </w:rPr>
        <w:t xml:space="preserve">  </w:t>
      </w:r>
      <w:r w:rsidRPr="005A0AFE">
        <w:rPr>
          <w:rFonts w:ascii="Times New Roman" w:hAnsi="Times New Roman"/>
          <w:iCs/>
          <w:color w:val="000000"/>
          <w:sz w:val="28"/>
          <w:szCs w:val="28"/>
        </w:rPr>
        <w:t>Подготовка материала к исследованию</w:t>
      </w:r>
      <w:r>
        <w:rPr>
          <w:rFonts w:ascii="Times New Roman" w:hAnsi="Times New Roman"/>
          <w:iCs/>
          <w:color w:val="000000"/>
          <w:sz w:val="28"/>
          <w:szCs w:val="28"/>
        </w:rPr>
        <w:t>……………………………</w:t>
      </w:r>
      <w:r w:rsidR="00D74B06">
        <w:rPr>
          <w:rFonts w:ascii="Times New Roman" w:hAnsi="Times New Roman"/>
          <w:iCs/>
          <w:color w:val="000000"/>
          <w:sz w:val="28"/>
          <w:szCs w:val="28"/>
        </w:rPr>
        <w:t>…</w:t>
      </w:r>
      <w:r w:rsidR="00E80827">
        <w:rPr>
          <w:rFonts w:ascii="Times New Roman" w:hAnsi="Times New Roman"/>
          <w:iCs/>
          <w:color w:val="000000"/>
          <w:sz w:val="28"/>
          <w:szCs w:val="28"/>
        </w:rPr>
        <w:t>…..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</w:p>
    <w:p w:rsidR="006F6AB3" w:rsidRDefault="00E80827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М</w:t>
      </w:r>
      <w:r w:rsidR="006F6AB3">
        <w:rPr>
          <w:rFonts w:ascii="Times New Roman" w:hAnsi="Times New Roman"/>
          <w:iCs/>
          <w:color w:val="000000"/>
          <w:sz w:val="28"/>
          <w:szCs w:val="28"/>
        </w:rPr>
        <w:t>етод</w:t>
      </w:r>
      <w:r w:rsidR="006F6AB3" w:rsidRPr="005A0AFE">
        <w:rPr>
          <w:rFonts w:ascii="Times New Roman" w:hAnsi="Times New Roman"/>
          <w:iCs/>
          <w:color w:val="000000"/>
          <w:sz w:val="28"/>
          <w:szCs w:val="28"/>
        </w:rPr>
        <w:t xml:space="preserve"> электрофоретического исследования</w:t>
      </w:r>
      <w:r w:rsidR="006F6AB3">
        <w:rPr>
          <w:rFonts w:ascii="Times New Roman" w:hAnsi="Times New Roman"/>
          <w:iCs/>
          <w:color w:val="000000"/>
          <w:sz w:val="28"/>
          <w:szCs w:val="28"/>
        </w:rPr>
        <w:t>……………………</w:t>
      </w:r>
      <w:r w:rsidR="00D74B06">
        <w:rPr>
          <w:rFonts w:ascii="Times New Roman" w:hAnsi="Times New Roman"/>
          <w:iCs/>
          <w:color w:val="000000"/>
          <w:sz w:val="28"/>
          <w:szCs w:val="28"/>
        </w:rPr>
        <w:t>……</w:t>
      </w:r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r w:rsidR="006F6AB3">
        <w:rPr>
          <w:rFonts w:ascii="Times New Roman" w:hAnsi="Times New Roman"/>
          <w:iCs/>
          <w:color w:val="000000"/>
          <w:sz w:val="28"/>
          <w:szCs w:val="28"/>
        </w:rPr>
        <w:t>7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5A0AFE">
        <w:rPr>
          <w:rFonts w:ascii="Times New Roman" w:hAnsi="Times New Roman"/>
          <w:iCs/>
          <w:color w:val="000000"/>
          <w:spacing w:val="1"/>
          <w:sz w:val="28"/>
          <w:szCs w:val="28"/>
        </w:rPr>
        <w:t>Тактика эксперта при проведении исследования. Оценка результатов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>………………………………………………………………………...8</w:t>
      </w:r>
    </w:p>
    <w:p w:rsidR="006F6AB3" w:rsidRPr="00EA515E" w:rsidRDefault="006F6AB3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A515E">
        <w:rPr>
          <w:rFonts w:ascii="Times New Roman" w:hAnsi="Times New Roman"/>
          <w:b/>
          <w:color w:val="000000"/>
          <w:sz w:val="28"/>
          <w:szCs w:val="28"/>
        </w:rPr>
        <w:t>ифференцировани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A515E">
        <w:rPr>
          <w:rFonts w:ascii="Times New Roman" w:hAnsi="Times New Roman"/>
          <w:b/>
          <w:color w:val="000000"/>
          <w:sz w:val="28"/>
          <w:szCs w:val="28"/>
        </w:rPr>
        <w:t xml:space="preserve"> антигенов крови и выделении по системе </w:t>
      </w:r>
      <w:r w:rsidRPr="00EA515E">
        <w:rPr>
          <w:rFonts w:ascii="Times New Roman" w:hAnsi="Times New Roman"/>
          <w:b/>
          <w:color w:val="000000"/>
          <w:sz w:val="28"/>
          <w:szCs w:val="28"/>
          <w:lang w:val="en-US"/>
        </w:rPr>
        <w:t>AB</w:t>
      </w:r>
      <w:r w:rsidRPr="00EA515E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6F6AB3" w:rsidRPr="005A0AFE" w:rsidRDefault="006F6AB3" w:rsidP="00E8082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73A1">
        <w:rPr>
          <w:rFonts w:ascii="Times New Roman" w:hAnsi="Times New Roman"/>
          <w:color w:val="000000"/>
          <w:sz w:val="28"/>
          <w:szCs w:val="28"/>
        </w:rPr>
        <w:t xml:space="preserve">Метод дифференцирования антигенов крови и выделении по системе </w:t>
      </w:r>
      <w:r w:rsidRPr="005773A1">
        <w:rPr>
          <w:rFonts w:ascii="Times New Roman" w:hAnsi="Times New Roman"/>
          <w:color w:val="000000"/>
          <w:sz w:val="28"/>
          <w:szCs w:val="28"/>
          <w:lang w:val="en-US"/>
        </w:rPr>
        <w:t>AB</w:t>
      </w:r>
      <w:r w:rsidRPr="005773A1">
        <w:rPr>
          <w:rFonts w:ascii="Times New Roman" w:hAnsi="Times New Roman"/>
          <w:color w:val="000000"/>
          <w:sz w:val="28"/>
          <w:szCs w:val="28"/>
        </w:rPr>
        <w:t>0 аффинной хроматографией.</w:t>
      </w:r>
      <w:r w:rsidRPr="005A0AF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E80827">
        <w:rPr>
          <w:rFonts w:ascii="Times New Roman" w:hAnsi="Times New Roman"/>
          <w:sz w:val="28"/>
          <w:szCs w:val="28"/>
        </w:rPr>
        <w:t>…………………..9</w:t>
      </w:r>
    </w:p>
    <w:p w:rsidR="006F6AB3" w:rsidRPr="005A0AFE" w:rsidRDefault="006F6AB3" w:rsidP="00E8082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sz w:val="28"/>
          <w:szCs w:val="28"/>
        </w:rPr>
        <w:t xml:space="preserve">     </w:t>
      </w:r>
      <w:r w:rsidRPr="005773A1">
        <w:rPr>
          <w:rFonts w:ascii="Times New Roman" w:hAnsi="Times New Roman"/>
          <w:color w:val="000000"/>
          <w:sz w:val="28"/>
          <w:szCs w:val="28"/>
        </w:rPr>
        <w:t xml:space="preserve">Метод дифференцирования антигенов крови и выделении по системе </w:t>
      </w:r>
      <w:r w:rsidRPr="005773A1">
        <w:rPr>
          <w:rFonts w:ascii="Times New Roman" w:hAnsi="Times New Roman"/>
          <w:color w:val="000000"/>
          <w:sz w:val="28"/>
          <w:szCs w:val="28"/>
          <w:lang w:val="en-US"/>
        </w:rPr>
        <w:t>AB</w:t>
      </w:r>
      <w:r w:rsidRPr="005773A1">
        <w:rPr>
          <w:rFonts w:ascii="Times New Roman" w:hAnsi="Times New Roman"/>
          <w:color w:val="000000"/>
          <w:sz w:val="28"/>
          <w:szCs w:val="28"/>
        </w:rPr>
        <w:t>0 с применение сывороток с высоким титром</w:t>
      </w:r>
      <w:r w:rsidRPr="00735FC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35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iCs/>
          <w:color w:val="000000"/>
          <w:spacing w:val="6"/>
          <w:sz w:val="28"/>
          <w:szCs w:val="28"/>
        </w:rPr>
        <w:t>……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…….</w:t>
      </w:r>
      <w:r w:rsidRPr="005A0AFE">
        <w:rPr>
          <w:rFonts w:ascii="Times New Roman" w:hAnsi="Times New Roman"/>
          <w:iCs/>
          <w:color w:val="000000"/>
          <w:spacing w:val="6"/>
          <w:sz w:val="28"/>
          <w:szCs w:val="28"/>
        </w:rPr>
        <w:t>……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…...</w:t>
      </w:r>
      <w:r w:rsidR="00E80827">
        <w:rPr>
          <w:rFonts w:ascii="Times New Roman" w:hAnsi="Times New Roman"/>
          <w:sz w:val="28"/>
          <w:szCs w:val="28"/>
        </w:rPr>
        <w:t>..............10</w:t>
      </w:r>
    </w:p>
    <w:p w:rsidR="006F6AB3" w:rsidRDefault="006F6AB3" w:rsidP="00E8082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MD"/>
        </w:rPr>
      </w:pPr>
      <w:r w:rsidRPr="005A0A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2D19F1">
        <w:rPr>
          <w:rFonts w:ascii="Times New Roman" w:hAnsi="Times New Roman"/>
          <w:color w:val="000000"/>
          <w:sz w:val="28"/>
          <w:szCs w:val="28"/>
        </w:rPr>
        <w:t xml:space="preserve"> дифференцирования антигенов крови и выделении по системе </w:t>
      </w:r>
      <w:r w:rsidRPr="002D19F1">
        <w:rPr>
          <w:rFonts w:ascii="Times New Roman" w:hAnsi="Times New Roman"/>
          <w:color w:val="000000"/>
          <w:sz w:val="28"/>
          <w:szCs w:val="28"/>
          <w:lang w:val="en-US"/>
        </w:rPr>
        <w:t>AB</w:t>
      </w:r>
      <w:r w:rsidRPr="002D19F1">
        <w:rPr>
          <w:rFonts w:ascii="Times New Roman" w:hAnsi="Times New Roman"/>
          <w:color w:val="000000"/>
          <w:sz w:val="28"/>
          <w:szCs w:val="28"/>
        </w:rPr>
        <w:t>0 методом тепловой обработки.</w:t>
      </w:r>
      <w:r w:rsidRPr="002D19F1">
        <w:rPr>
          <w:rFonts w:ascii="Times New Roman" w:hAnsi="Times New Roman"/>
          <w:sz w:val="28"/>
          <w:szCs w:val="28"/>
          <w:lang w:val="ru-MD"/>
        </w:rPr>
        <w:t>...................</w:t>
      </w:r>
      <w:r>
        <w:rPr>
          <w:rFonts w:ascii="Times New Roman" w:hAnsi="Times New Roman"/>
          <w:sz w:val="28"/>
          <w:szCs w:val="28"/>
          <w:lang w:val="ru-MD"/>
        </w:rPr>
        <w:t>........</w:t>
      </w:r>
      <w:r w:rsidRPr="002D19F1">
        <w:rPr>
          <w:rFonts w:ascii="Times New Roman" w:hAnsi="Times New Roman"/>
          <w:sz w:val="28"/>
          <w:szCs w:val="28"/>
          <w:lang w:val="ru-MD"/>
        </w:rPr>
        <w:t>......................</w:t>
      </w:r>
      <w:r w:rsidR="00E80827">
        <w:rPr>
          <w:rFonts w:ascii="Times New Roman" w:hAnsi="Times New Roman"/>
          <w:sz w:val="28"/>
          <w:szCs w:val="28"/>
          <w:lang w:val="ru-MD"/>
        </w:rPr>
        <w:t>........................10</w:t>
      </w:r>
    </w:p>
    <w:p w:rsidR="006F6AB3" w:rsidRDefault="006F6AB3" w:rsidP="00E8082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D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2D19F1">
        <w:rPr>
          <w:rFonts w:ascii="Times New Roman" w:hAnsi="Times New Roman"/>
          <w:bCs/>
          <w:color w:val="000000"/>
          <w:sz w:val="28"/>
          <w:szCs w:val="28"/>
        </w:rPr>
        <w:t xml:space="preserve"> дифференцирование антигенов системы АВ</w:t>
      </w:r>
      <w:r w:rsidRPr="002D19F1">
        <w:rPr>
          <w:rFonts w:ascii="Times New Roman" w:hAnsi="Times New Roman"/>
          <w:bCs/>
          <w:color w:val="000000"/>
          <w:sz w:val="28"/>
          <w:szCs w:val="28"/>
          <w:lang w:val="kk-KZ"/>
        </w:rPr>
        <w:t>0</w:t>
      </w:r>
      <w:r w:rsidRPr="002D19F1">
        <w:rPr>
          <w:rFonts w:ascii="Times New Roman" w:hAnsi="Times New Roman"/>
          <w:bCs/>
          <w:color w:val="000000"/>
          <w:sz w:val="28"/>
          <w:szCs w:val="28"/>
        </w:rPr>
        <w:t xml:space="preserve"> спермы и влагалищных выделений</w:t>
      </w:r>
      <w:r w:rsidRPr="000C221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80827">
        <w:rPr>
          <w:rFonts w:ascii="Times New Roman" w:hAnsi="Times New Roman"/>
          <w:iCs/>
          <w:color w:val="000000"/>
          <w:sz w:val="28"/>
          <w:szCs w:val="28"/>
        </w:rPr>
        <w:t>………………………………………………………..10</w:t>
      </w:r>
    </w:p>
    <w:p w:rsidR="006F6AB3" w:rsidRDefault="00E80827" w:rsidP="00E8082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="006F6AB3">
        <w:rPr>
          <w:rFonts w:ascii="Times New Roman" w:hAnsi="Times New Roman"/>
          <w:color w:val="000000"/>
          <w:sz w:val="28"/>
          <w:szCs w:val="28"/>
        </w:rPr>
        <w:t>Метод</w:t>
      </w:r>
      <w:r w:rsidR="006F6AB3" w:rsidRPr="002D19F1">
        <w:rPr>
          <w:rFonts w:ascii="Times New Roman" w:hAnsi="Times New Roman"/>
          <w:bCs/>
          <w:color w:val="000000"/>
          <w:sz w:val="28"/>
          <w:szCs w:val="28"/>
        </w:rPr>
        <w:t xml:space="preserve"> дифференцирование антигенов системы АВ0 спермы и влагалищных выделений </w:t>
      </w:r>
      <w:r w:rsidR="006F6AB3" w:rsidRPr="002D19F1">
        <w:rPr>
          <w:rFonts w:ascii="Times New Roman" w:hAnsi="Times New Roman"/>
          <w:color w:val="000000"/>
          <w:sz w:val="28"/>
          <w:szCs w:val="28"/>
        </w:rPr>
        <w:t>ракетным  иммуноэлектрофорезом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………………..12</w:t>
      </w:r>
    </w:p>
    <w:p w:rsidR="001D1F95" w:rsidRPr="00FD003D" w:rsidRDefault="006F6AB3" w:rsidP="00E80827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</w:t>
      </w:r>
      <w:r w:rsidR="001D1F95" w:rsidRPr="003F4D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</w:t>
      </w:r>
      <w:r w:rsidR="008B7FF3" w:rsidRPr="00FD0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</w:t>
      </w:r>
      <w:r w:rsidR="001D1F95" w:rsidRPr="00FD0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</w:t>
      </w:r>
      <w:r w:rsidR="000B3768" w:rsidRPr="00FD0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</w:t>
      </w:r>
      <w:r w:rsidR="000E12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……………………</w:t>
      </w:r>
      <w:r w:rsidR="00E80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..13</w:t>
      </w:r>
    </w:p>
    <w:p w:rsidR="001D1F95" w:rsidRPr="00FD003D" w:rsidRDefault="001D1F95" w:rsidP="00E80827">
      <w:pPr>
        <w:tabs>
          <w:tab w:val="left" w:pos="142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95" w:rsidRPr="009E306A" w:rsidRDefault="001D1F95" w:rsidP="00E80827">
      <w:pPr>
        <w:shd w:val="clear" w:color="auto" w:fill="FFFFFF"/>
        <w:tabs>
          <w:tab w:val="left" w:pos="142"/>
          <w:tab w:val="left" w:pos="284"/>
        </w:tabs>
        <w:spacing w:after="0"/>
        <w:ind w:left="-567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b/>
          <w:color w:val="000000"/>
          <w:spacing w:val="-4"/>
          <w:sz w:val="28"/>
          <w:szCs w:val="28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A43F2" w:rsidRDefault="000A43F2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AB3" w:rsidRDefault="006F6AB3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ДИФФЕРЕНЦИРОВАНИЯ БИОЛОГИЧЕСКИХ ОБЪЕКТОВ</w:t>
      </w:r>
    </w:p>
    <w:p w:rsidR="003F4DE1" w:rsidRDefault="003F4DE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E91" w:rsidRPr="00DA2E91" w:rsidRDefault="006F6AB3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A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дифференциального лизиса клеток (влагалищный эпителий и сперматозоиды)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представленные на экспертизу следы спермы, как правило, имеют примесь эпителиальных клеток или крови жертвы, возникает необходимость их разделения. С этой целью применяется техника «дифференциального лизиса»,  заключающаяся в следующем. Во время предварительной инкубации в растворе, содержащем лизирующие агенты и протеолитический фермент, происходит разрушение клеточных оболочек и ядер эпителия, клеток крови.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постановки реакции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1.Исследуемый материал помещают в микроцентрифужную пробирку, предварительно внеся в нее 1 мл дистиллированной воды. Экстрагирование при комнатной температуре или в условиях холодильника от 2 до 20 часов (в зависимости от давности пятна). Вместо дистиллированной воды можно использовать 10% раствор аммиака или ТЕ буфер.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2.Тщательно перемешивают содержимое пробирки. Затем иголкой делают отверстие диаметром 0,5-</w:t>
      </w:r>
      <w:smartTag w:uri="urn:schemas-microsoft-com:office:smarttags" w:element="metricconverter">
        <w:smartTagPr>
          <w:attr w:name="ProductID" w:val="1 мм"/>
        </w:smartTagPr>
        <w:r w:rsidRPr="00DA2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 пробирки, помещают ее как верхнюю в другую аналогичную или несколько большого диаметра пробирку. На центрифуге (3 минуты  при 4000 об/ мин) через отверстие отжимают содержимое из верхней пробирки в нижнюю. Отфильтрованная жидкость представляет собой взвесь содержащихся в пятне клеток и их элементов. Можно просто перенести супернатант (надосадочную жидкость) в чистую пробирку, но при этом часть клеток теряется.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3.Отфильтрованную жидкость центрифугируют в течении 1 мин. При 10 000 об/мин, надосадочную жидкость удаляют, оставляя на дне 50 мкл вместе с осадком. Осадок в объеме 1-2 мкл используют для микроскопии, при этом возможно обнаружение различных клеток и их элементов, а также сперматозоидов. Окрашивают азур-эозиновой смесью, добавив 1-2 капли ее к 1-2 мкл осадка.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4.К взвеси клеточного осадка (приблизительно 50 мкл) добавляют 150 мкл дистиллированной воды и 2-3 мкл</w:t>
      </w:r>
      <w:r w:rsidRPr="00DA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протеиназы К, </w:t>
      </w: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встряхивают и ставят в термостат на 2 часа при +37гр.С. На данном этапе происходит разрушение клеток крови, слюны, влагалищного эпителия. Напротив, головки сперматозоидов преимущественно сохраняются, так как их белковые компоненты содержат достаточно большое количество серосодержащих аминокислот и образуют много дисульфидных связей, что в целом повышает устойчивость структуры к действию детергентов и протеиназ. Более короткие и более длительные сроки инкубации, чем указанные, не рекомендуются, так как могут привести либо к неполному лизису эпителиальных клеток, либо к лизису  сперматозоидов.</w:t>
      </w:r>
    </w:p>
    <w:p w:rsidR="00DA2E91" w:rsidRPr="00DA2E91" w:rsidRDefault="00DA2E91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5.Содержимое пробирки центрифугируют в течении 5 минут при 10 000 об/мин, суппернатант удаляют, оставляя в пробирке 50 мкл. Небольшое </w:t>
      </w:r>
      <w:r w:rsidRPr="00DA2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(1-2 мкл) осадка используют для микрокопирования, при этом обнаруживаются головки сперматозоидов.</w:t>
      </w:r>
    </w:p>
    <w:p w:rsidR="006F6AB3" w:rsidRDefault="00D74B06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>Д</w:t>
      </w:r>
      <w:r w:rsidRPr="005A0AFE">
        <w:rPr>
          <w:rFonts w:ascii="Times New Roman" w:hAnsi="Times New Roman"/>
          <w:b/>
          <w:color w:val="000000"/>
          <w:spacing w:val="12"/>
          <w:sz w:val="28"/>
          <w:szCs w:val="28"/>
        </w:rPr>
        <w:t>иагностик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>а</w:t>
      </w:r>
      <w:r w:rsidRPr="005A0AFE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менструального происхождения крови </w:t>
      </w:r>
      <w:r w:rsidRPr="005A0AFE">
        <w:rPr>
          <w:rFonts w:ascii="Times New Roman" w:hAnsi="Times New Roman"/>
          <w:b/>
          <w:color w:val="000000"/>
          <w:spacing w:val="10"/>
          <w:sz w:val="28"/>
          <w:szCs w:val="28"/>
        </w:rPr>
        <w:t>в пятнах на вещественных доказательствах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b/>
          <w:iCs/>
          <w:color w:val="000000"/>
          <w:sz w:val="28"/>
          <w:szCs w:val="28"/>
        </w:rPr>
        <w:t>электрофоретическим методом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b/>
          <w:iCs/>
          <w:color w:val="000000"/>
          <w:sz w:val="28"/>
          <w:szCs w:val="28"/>
        </w:rPr>
        <w:t>Оборудование: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z w:val="28"/>
          <w:szCs w:val="28"/>
        </w:rPr>
        <w:t>аппарат для электрофореза ЭПАУ-20-50 или ПЭФ-Зх; фиксирующие рам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ки (от комплекта аппарата ЭПАУ-20-50), трафарет с резиновой прокладкой (также от комплекта аппарата ЭПАУ-20-50), пластмассовый наконечник для формирования лунок </w:t>
      </w:r>
      <w:r w:rsidRPr="005A0AFE">
        <w:rPr>
          <w:rFonts w:ascii="Times New Roman" w:hAnsi="Times New Roman"/>
          <w:color w:val="000000"/>
          <w:sz w:val="28"/>
          <w:szCs w:val="28"/>
        </w:rPr>
        <w:t>пинцеты; мостики из фильтровальной бумаги (в 4 слоя), секундомер, весы тор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A0AFE">
        <w:rPr>
          <w:rFonts w:ascii="Times New Roman" w:hAnsi="Times New Roman"/>
          <w:color w:val="000000"/>
          <w:sz w:val="28"/>
          <w:szCs w:val="28"/>
        </w:rPr>
        <w:t>ионные или аналитические; ацетат-целлюлозные мембраны размерами 90x90 см.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  <w:t>Реактивы и реагенты</w:t>
      </w:r>
      <w:r w:rsidRPr="005A0AF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: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мединал, веронал, нигрозин (или амидочерный 10В или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умасси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R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-250, бро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феноловый синий, сульфосалициловая кислота, трихлоруксу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сн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ая кислота, изосыворотка любой группы,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уксусная кислота, трипсин кристаллический. 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A0A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b/>
          <w:iCs/>
          <w:color w:val="000000"/>
          <w:sz w:val="28"/>
          <w:szCs w:val="28"/>
        </w:rPr>
        <w:t>Замечания по приготовлению реактивов: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-электродный буфер (рН 8,6) готовят следующим образом: 8,7б г мединала. </w:t>
      </w:r>
      <w:smartTag w:uri="urn:schemas-microsoft-com:office:smarttags" w:element="metricconverter">
        <w:smartTagPr>
          <w:attr w:name="ProductID" w:val="1,36 г"/>
        </w:smartTagPr>
        <w:r w:rsidRPr="005A0AFE">
          <w:rPr>
            <w:rFonts w:ascii="Times New Roman" w:hAnsi="Times New Roman"/>
            <w:color w:val="000000"/>
            <w:sz w:val="28"/>
            <w:szCs w:val="28"/>
          </w:rPr>
          <w:t>1,36 г</w:t>
        </w:r>
      </w:smartTag>
      <w:r w:rsidRPr="005A0AFE">
        <w:rPr>
          <w:rFonts w:ascii="Times New Roman" w:hAnsi="Times New Roman"/>
          <w:color w:val="000000"/>
          <w:sz w:val="28"/>
          <w:szCs w:val="28"/>
        </w:rPr>
        <w:t xml:space="preserve"> веронала помещают в колбу, заливают 700-800 мл дистиллированной воды, доводят до кипения, после охлаждения доводят объем дистиллированной водой до 1000 мл. При ЭПАУ-20-50 достаточно 1000 мл буфера, с ПЭФ-3 - требуется 2000 мл; раствор трипсина готовят путем растворения 10</w:t>
      </w:r>
      <w:r>
        <w:rPr>
          <w:rFonts w:ascii="Times New Roman" w:hAnsi="Times New Roman"/>
          <w:color w:val="000000"/>
          <w:sz w:val="28"/>
          <w:szCs w:val="28"/>
        </w:rPr>
        <w:t xml:space="preserve"> мг трипсина в 5 мл рабочего бу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фера дистиллированной водой в соотношении 1:10. Для приготовления 0.01% к 0,5 мл 0,2% раствора добавить 10,5 мл разведенного рабочего буфера. Раствор 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>готовят непосредственно перед использованием, т.к. хранению они не подлежат;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-жидкая изосыворотка, используемая для контроля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разгонки белковых фракций, смеш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ивается </w:t>
      </w:r>
      <w:r w:rsidRPr="005A0AFE">
        <w:rPr>
          <w:rFonts w:ascii="Times New Roman" w:hAnsi="Times New Roman"/>
          <w:color w:val="000000"/>
          <w:sz w:val="28"/>
          <w:szCs w:val="28"/>
        </w:rPr>
        <w:t>рабочим буфером в соотношении 1:10;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-5%раствор  бромфенолового синего, применяемый в качестве лидирующего красителя, </w:t>
      </w:r>
      <w:r w:rsidRPr="005A0AFE">
        <w:rPr>
          <w:rFonts w:ascii="Times New Roman" w:hAnsi="Times New Roman"/>
          <w:color w:val="000000"/>
          <w:spacing w:val="-1"/>
          <w:sz w:val="28"/>
          <w:szCs w:val="28"/>
        </w:rPr>
        <w:t>дистиллированной воде;</w:t>
      </w:r>
      <w:r w:rsidRPr="005A0AFE">
        <w:rPr>
          <w:rFonts w:ascii="Times New Roman" w:hAnsi="Times New Roman"/>
          <w:color w:val="000000"/>
          <w:spacing w:val="13"/>
          <w:sz w:val="28"/>
          <w:szCs w:val="28"/>
        </w:rPr>
        <w:t xml:space="preserve">                   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13"/>
          <w:sz w:val="28"/>
          <w:szCs w:val="28"/>
        </w:rPr>
        <w:t>-красящий раствор нигрозина, являющийся одновременно и фиксатором белковых фракций на форе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граммах. Приготавливают следующим образом: нигрозин </w:t>
      </w:r>
      <w:smartTag w:uri="urn:schemas-microsoft-com:office:smarttags" w:element="metricconverter">
        <w:smartTagPr>
          <w:attr w:name="ProductID" w:val="0,05 г"/>
        </w:smartTagPr>
        <w:r w:rsidRPr="005A0AFE">
          <w:rPr>
            <w:rFonts w:ascii="Times New Roman" w:hAnsi="Times New Roman"/>
            <w:color w:val="000000"/>
            <w:sz w:val="28"/>
            <w:szCs w:val="28"/>
          </w:rPr>
          <w:t>0,05 г</w:t>
        </w:r>
      </w:smartTag>
      <w:r w:rsidRPr="005A0AFE">
        <w:rPr>
          <w:rFonts w:ascii="Times New Roman" w:hAnsi="Times New Roman"/>
          <w:color w:val="000000"/>
          <w:sz w:val="28"/>
          <w:szCs w:val="28"/>
        </w:rPr>
        <w:t xml:space="preserve">, сульфосали-а </w:t>
      </w:r>
      <w:smartTag w:uri="urn:schemas-microsoft-com:office:smarttags" w:element="metricconverter">
        <w:smartTagPr>
          <w:attr w:name="ProductID" w:val="2,0 г"/>
        </w:smartTagPr>
        <w:r w:rsidRPr="005A0AFE">
          <w:rPr>
            <w:rFonts w:ascii="Times New Roman" w:hAnsi="Times New Roman"/>
            <w:color w:val="000000"/>
            <w:sz w:val="28"/>
            <w:szCs w:val="28"/>
          </w:rPr>
          <w:t>2,0 г</w:t>
        </w:r>
      </w:smartTag>
      <w:r w:rsidRPr="005A0AFE">
        <w:rPr>
          <w:rFonts w:ascii="Times New Roman" w:hAnsi="Times New Roman"/>
          <w:color w:val="000000"/>
          <w:sz w:val="28"/>
          <w:szCs w:val="28"/>
        </w:rPr>
        <w:t xml:space="preserve">, трихлоуксусная кислота </w:t>
      </w:r>
      <w:smartTag w:uri="urn:schemas-microsoft-com:office:smarttags" w:element="metricconverter">
        <w:smartTagPr>
          <w:attr w:name="ProductID" w:val="2,0 г"/>
        </w:smartTagPr>
        <w:r w:rsidRPr="005A0AFE">
          <w:rPr>
            <w:rFonts w:ascii="Times New Roman" w:hAnsi="Times New Roman"/>
            <w:color w:val="000000"/>
            <w:sz w:val="28"/>
            <w:szCs w:val="28"/>
          </w:rPr>
          <w:t>2,0 г</w:t>
        </w:r>
      </w:smartTag>
      <w:r w:rsidRPr="005A0AFE">
        <w:rPr>
          <w:rFonts w:ascii="Times New Roman" w:hAnsi="Times New Roman"/>
          <w:color w:val="000000"/>
          <w:sz w:val="28"/>
          <w:szCs w:val="28"/>
        </w:rPr>
        <w:t xml:space="preserve">, дистиллированная вода до 100 мл. Готовый раствор можно использовать не ранее, чем через 2 суток (срок созревания). При отсутствии нигрозина можно использовать 0,05% раствор амидочерного 10В или 0,05% раствор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умасси, которые готовятся такой же прописи, что и нигрозин, но вместо дистиллированной воды используется  7% раствор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уксусной кислоты. Окрашенные фореграммы отмывают (при окраске нигрозином)в теплой воде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, при окраске амидочерным или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A0AFE">
        <w:rPr>
          <w:rFonts w:ascii="Times New Roman" w:hAnsi="Times New Roman"/>
          <w:color w:val="000000"/>
          <w:sz w:val="28"/>
          <w:szCs w:val="28"/>
        </w:rPr>
        <w:t>умасси в нескольких порциях уксусной кислоты(7%), а затем</w:t>
      </w:r>
      <w:r w:rsidRPr="005A0AFE">
        <w:rPr>
          <w:rFonts w:ascii="Times New Roman" w:hAnsi="Times New Roman"/>
          <w:color w:val="000000"/>
          <w:spacing w:val="-1"/>
          <w:sz w:val="28"/>
          <w:szCs w:val="28"/>
        </w:rPr>
        <w:t xml:space="preserve"> в воде.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A0AFE">
        <w:rPr>
          <w:rFonts w:ascii="Times New Roman" w:hAnsi="Times New Roman"/>
          <w:bCs/>
          <w:color w:val="000000"/>
          <w:sz w:val="28"/>
          <w:szCs w:val="28"/>
        </w:rPr>
        <w:t>Метод основан</w:t>
      </w:r>
      <w:r w:rsidRPr="005A0A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на особом свойстве менструальной крови - почти полном отсутствии фибрина,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в связи с с чем пятна ее растворяются быстрее, чем пятна крови иного происхождения. Объективно разницу в 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продолжительности периода растворения можно зафиксировать на фореграмме: при разгонке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полученных в течение определенного времени с помощью раствора трипсина вытяжек на фореграмме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 вытяжки из пятна менструальной крови появляется фракция альбуминов(пятно  растворяется), тогда как на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фореграмме вытяжки из пятна иного происхождения той же давности белк</w:t>
      </w:r>
      <w:r w:rsidRPr="005A0AFE">
        <w:rPr>
          <w:rFonts w:ascii="Times New Roman" w:hAnsi="Times New Roman"/>
          <w:color w:val="000000"/>
          <w:sz w:val="28"/>
          <w:szCs w:val="28"/>
        </w:rPr>
        <w:t>овые фракции отсутствуют - пятно не успело ра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ориться. Появление фракции альбуминов 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связано с тем, что они имеют меньшие по сравнению с другими белками крови размеры молекул </w:t>
      </w:r>
      <w:r w:rsidRPr="005A0AFE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5A0AFE">
        <w:rPr>
          <w:rFonts w:ascii="Times New Roman" w:hAnsi="Times New Roman"/>
          <w:color w:val="000000"/>
          <w:sz w:val="28"/>
          <w:szCs w:val="28"/>
        </w:rPr>
        <w:t>молекулярную массу, поэтому первыми выходят в раствор (вытяжку). Поскольку пятно менс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труальной крови практически не содержит фибрина. </w:t>
      </w:r>
      <w:r w:rsidRPr="005A0AFE">
        <w:rPr>
          <w:rFonts w:ascii="Times New Roman" w:hAnsi="Times New Roman"/>
          <w:color w:val="000000"/>
          <w:spacing w:val="12"/>
          <w:sz w:val="28"/>
          <w:szCs w:val="28"/>
        </w:rPr>
        <w:t xml:space="preserve"> В пятне крови иного происхождения имеется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фибрин, который  в процессе старения пятна, уплотняясь, образует пленки, препятствующие вы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ходу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 xml:space="preserve"> белков крови. При действии трипсина на пятно такой крови расщеплению подвергается  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>прежде всего именно фибринные пленки (поск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ольку трипсин по механизму действителен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специфичному ферменту - фибринолизину; как и последний, он преимущественно расщепляет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 связи, образованные аминокислотами аргинином и лизином). В связи с этим, время воздействия трипсина, в вытяжку из пятна менструальной крови выйдут альбумины </w:t>
      </w:r>
      <w:r w:rsidRPr="005A0AFE">
        <w:rPr>
          <w:rFonts w:ascii="Times New Roman" w:hAnsi="Times New Roman"/>
          <w:sz w:val="28"/>
          <w:szCs w:val="28"/>
        </w:rPr>
        <w:t xml:space="preserve">в то 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>время как вытяжка из пятна крови иного происхождения остается «чистой»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A0AFE">
        <w:rPr>
          <w:rFonts w:ascii="Times New Roman" w:hAnsi="Times New Roman"/>
          <w:b/>
          <w:iCs/>
          <w:color w:val="000000"/>
          <w:sz w:val="28"/>
          <w:szCs w:val="28"/>
        </w:rPr>
        <w:t>Подготовка материала к исследованию.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 Для проведения электрофоретического исследования обязательным условием является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Наличие в лаборатории контрольных образцов менструальной и периферической крови одинаковой давности</w:t>
      </w:r>
      <w:r w:rsidRPr="005A0AF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.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Допускается разница в давности между исследуемыми и контрольными пятнами</w:t>
      </w:r>
      <w:r w:rsidRPr="005A0AFE">
        <w:rPr>
          <w:rFonts w:ascii="Times New Roman" w:hAnsi="Times New Roman"/>
          <w:sz w:val="28"/>
          <w:szCs w:val="28"/>
        </w:rPr>
        <w:t xml:space="preserve"> для пятен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давностью до 6 месяцев - не более 2 недель, для пятен давностью свыше 6 месяцев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–не более1 месяца.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 Контрольные  образцы менструальной крови берут от здоровых женщин репродуктивного</w:t>
      </w:r>
      <w:r w:rsidRPr="005A0AFE">
        <w:rPr>
          <w:rFonts w:ascii="Times New Roman" w:hAnsi="Times New Roman"/>
          <w:sz w:val="28"/>
          <w:szCs w:val="28"/>
        </w:rPr>
        <w:t xml:space="preserve"> возраста на </w:t>
      </w:r>
      <w:r w:rsidRPr="005A0AFE">
        <w:rPr>
          <w:rFonts w:ascii="Times New Roman" w:hAnsi="Times New Roman"/>
          <w:color w:val="000000"/>
          <w:sz w:val="28"/>
          <w:szCs w:val="28"/>
        </w:rPr>
        <w:tab/>
        <w:t>стерильную марлю, высушивают, хранят в бумажных пакетах ( с указанием Ф.И.О., возраста ,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 даты взятии крови) при температуре 18-20°С, относительной влажности не более 60%.Контрольные образцы периферической крови забирают у людей, не страдающих заболе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 xml:space="preserve">ванием в те же дни, что и менструальную кровь, также на стерильную марлю, условия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хранения такие же. Перед использованием образцов в экспертизах они должны быть проведены</w:t>
      </w:r>
      <w:r w:rsidRPr="005A0AFE">
        <w:rPr>
          <w:rFonts w:ascii="Times New Roman" w:hAnsi="Times New Roman"/>
          <w:sz w:val="28"/>
          <w:szCs w:val="28"/>
        </w:rPr>
        <w:t xml:space="preserve"> по варианту 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>методики соответственно давности этих пятен (см.ниже).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 Для того чтобы по давности образцы максимально приближались к исследуемым пятнам, образцы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менструальной крови целесообразно забирать два раза в месяц - в начале (до 15  числа) и в конце (после 20 числа).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 Для электрофоретического исследования из пятен готовят навески содержащие 10 мг сухой крови. При 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z w:val="28"/>
          <w:szCs w:val="28"/>
        </w:rPr>
        <w:t>небольших размерах пятна, когда в навеске 10 мг сухой крови, нельзя отказываться от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 исследования (в эксперименте положительный результат получен с навесками, содержащими 8 и </w:t>
      </w:r>
      <w:r w:rsidRPr="005A0AFE">
        <w:rPr>
          <w:rFonts w:ascii="Times New Roman" w:hAnsi="Times New Roman"/>
          <w:color w:val="000000"/>
          <w:sz w:val="28"/>
          <w:szCs w:val="28"/>
        </w:rPr>
        <w:t>5 мг сухой крови). Поэтому, если количество материала ограничено , можно брать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 xml:space="preserve"> навеску исследуемого и соответственно, контрольных пятен; при учете результатов следует ори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ентироваться на фореграмму вытяжки из пятна-образца менструальной крови.</w:t>
      </w:r>
    </w:p>
    <w:p w:rsidR="006F6AB3" w:rsidRPr="005A0AFE" w:rsidRDefault="00D74B06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метод</w:t>
      </w:r>
      <w:r w:rsidR="006F6AB3" w:rsidRPr="005A0AFE">
        <w:rPr>
          <w:rFonts w:ascii="Times New Roman" w:hAnsi="Times New Roman"/>
          <w:b/>
          <w:iCs/>
          <w:color w:val="000000"/>
          <w:sz w:val="28"/>
          <w:szCs w:val="28"/>
        </w:rPr>
        <w:t xml:space="preserve"> электрофоретического исследования.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 xml:space="preserve">Ход исследования зависти от давности исследуемых пятен крови. Если она не менее 35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дней, то используется следующий вариант методики:</w:t>
      </w:r>
    </w:p>
    <w:p w:rsidR="006F6AB3" w:rsidRPr="005A0AFE" w:rsidRDefault="006F6AB3" w:rsidP="00E80827">
      <w:pPr>
        <w:framePr w:h="816" w:hRule="exact" w:hSpace="38" w:wrap="auto" w:vAnchor="text" w:hAnchor="text" w:x="8127" w:y="6035"/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>готовят навески исследуемых и контрольных пятен;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кусочки пятен фиксируют в чашках Петри 96° этанолом в течение 30 </w:t>
      </w:r>
      <w:r w:rsidRPr="005A0AFE">
        <w:rPr>
          <w:rFonts w:ascii="Times New Roman" w:hAnsi="Times New Roman"/>
          <w:smallCaps/>
          <w:color w:val="000000"/>
          <w:sz w:val="28"/>
          <w:szCs w:val="28"/>
        </w:rPr>
        <w:t>МИНУТ(с добавле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нием этанола по мере его испарения) или проглаживают горячим утюгом в течении 3-5 минут </w:t>
      </w:r>
      <w:r w:rsidRPr="005A0AFE">
        <w:rPr>
          <w:rFonts w:ascii="Times New Roman" w:hAnsi="Times New Roman"/>
          <w:color w:val="000000"/>
          <w:sz w:val="28"/>
          <w:szCs w:val="28"/>
        </w:rPr>
        <w:t>через бумагу - указатель температуры устанавливают в соответствии с термостойкостью материала предмета-носителя, но не менее 120-140°С; обработанные кусочки помещают в пробирки: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smallCaps/>
          <w:color w:val="000000"/>
          <w:sz w:val="28"/>
          <w:szCs w:val="28"/>
        </w:rPr>
        <w:t xml:space="preserve">готовят </w:t>
      </w:r>
      <w:r w:rsidRPr="005A0AFE">
        <w:rPr>
          <w:rFonts w:ascii="Times New Roman" w:hAnsi="Times New Roman"/>
          <w:color w:val="000000"/>
          <w:sz w:val="28"/>
          <w:szCs w:val="28"/>
        </w:rPr>
        <w:t>0.01° о раствор трипсина;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 xml:space="preserve">подготавливают пленку: осторожно помещают ее в кювету с рабочим буфером так 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чтобы пропитывание происходило снизу, затем пинцетом извлекают, слегка промачивают на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листе фильтровальной бумаги, помешают на трафарет и, отступя на 3 см от верхнего края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(который будет помешен со стороны катода)- наносят канавки;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кусочки пятен заливают равными объемами 0,01% раствора трипсина на 0,5-1.5минут 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комнатной температуре, начиная с исследуемых, так, чтобы раствор фермента покрывал их: 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>время воздействия трипсина определяют по растворению контроля менструальной крови выт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яжка начинает окрашиваться или опалеспировать);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>по окончании экспозиции кусочки пятен осторожно извлекают из пробирок препоровальной иглой; вытяжки в количестве 2-3 мкл наносят в канавки на пленке, начиная с контрольных: далее вносят контрольную сыворотку и 5% водный раствор бромфенолового синего</w:t>
      </w:r>
      <w:r w:rsidRPr="005A0AFE">
        <w:rPr>
          <w:rFonts w:ascii="Times New Roman" w:hAnsi="Times New Roman"/>
          <w:color w:val="000000"/>
          <w:sz w:val="28"/>
          <w:szCs w:val="28"/>
        </w:rPr>
        <w:br/>
        <w:t>ли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дирующего красителя (скорость его разгонки несколько выше, чем у альбуминов).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пленку фиксируют в рамке, помещают в камеру аппарата для ЭФ; рабочее напряжение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200В. сила тока 14 мА (аппарат ПЭФ-3) или 14-20 м/\ (аппарат ЭПАУ-20-50); разгонка 30-40 </w:t>
      </w:r>
      <w:r w:rsidRPr="005A0AFE">
        <w:rPr>
          <w:rFonts w:ascii="Times New Roman" w:hAnsi="Times New Roman"/>
          <w:color w:val="000000"/>
          <w:spacing w:val="-1"/>
          <w:sz w:val="28"/>
          <w:szCs w:val="28"/>
        </w:rPr>
        <w:t>минут;</w:t>
      </w:r>
    </w:p>
    <w:p w:rsidR="006F6AB3" w:rsidRPr="005A0AFE" w:rsidRDefault="006F6AB3" w:rsidP="00E80827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9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>по окончании разгонки пленку помещают в красящий раствор на 10-15 минут при окраске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раствором нигрозина отмывание от избытка красителя производят в теплой водопроводной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воде; при использовании других красителей - в нескольких порциях 7% уксусной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кислоты, затем в проточной воде до тех пор, пока мембрана не обесцвечивается настолько, что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будут четко различаться все фракции на фореграммах;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  <w:tab w:val="left" w:pos="89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>-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 xml:space="preserve">пленку высушивают на листе фильтровальной бумаги. </w:t>
      </w:r>
      <w:r w:rsidRPr="005A0AFE">
        <w:rPr>
          <w:rFonts w:ascii="Times New Roman" w:hAnsi="Times New Roman"/>
          <w:color w:val="000000"/>
          <w:sz w:val="28"/>
          <w:szCs w:val="28"/>
        </w:rPr>
        <w:t>При давности пятен свыше 35 дней их не фиксируют: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  <w:tab w:val="left" w:pos="89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-навески заливают 0,2% раствором трипсина. Экспозиция (при комнатной температуре может быть от 1,5 до 60 мин в зависимости от давности пятен. Для пятен давности от35 дней до 25 месяцев (75 дней) необходимую в конкретном исследовании экспозицию ориентировочно можно определить по графику, отражающему зависимость продолжительности  воздействиятрипсином от давности пятна. Точное время экспозиции (в сек) устанавливается  по формуле </w:t>
      </w:r>
      <w:r w:rsidRPr="005A0AF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=2 п Т, где </w:t>
      </w:r>
      <w:r w:rsidRPr="005A0AF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- время экспозиции, Т - давность пятна в днях. Пример: 1) - давность пятна 1 месяц 20дней    (50 дней. Время воздействия трипсина 50 х 2 = 100 сек или 1 мин 40 сек: 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>2)давность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z w:val="28"/>
          <w:szCs w:val="28"/>
        </w:rPr>
        <w:t>пятна 18 месяцев 3 дня (549 дней). Время воздействия трипсина равно 549 х 2= 1098 или 18 мин 18 сек.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Ориентиром также может служить растворение контрольного образца менструальной 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крови. Для пятен давностью свыше 25 месяцев экспозиция </w:t>
      </w:r>
      <w:r w:rsidRPr="005A0AFE">
        <w:rPr>
          <w:rFonts w:ascii="Times New Roman" w:hAnsi="Times New Roman"/>
          <w:color w:val="000000"/>
          <w:sz w:val="28"/>
          <w:szCs w:val="28"/>
        </w:rPr>
        <w:lastRenderedPageBreak/>
        <w:t>составляет более 25 минут,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точное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время определяется по растворению образцов менструальной крови;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  <w:tab w:val="left" w:pos="87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>-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 xml:space="preserve">весь дальнейший ход исследований такой же, как и в варианте для свежих пятен </w:t>
      </w:r>
      <w:r w:rsidRPr="005A0AFE">
        <w:rPr>
          <w:rFonts w:ascii="Times New Roman" w:hAnsi="Times New Roman"/>
          <w:color w:val="000000"/>
          <w:spacing w:val="9"/>
          <w:sz w:val="28"/>
          <w:szCs w:val="28"/>
        </w:rPr>
        <w:t>Положительным результатом является появление фракции альбуминов на фореграмме</w:t>
      </w:r>
      <w:r w:rsidRPr="005A0AFE">
        <w:rPr>
          <w:rFonts w:ascii="Times New Roman" w:hAnsi="Times New Roman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>исследуемого пятна при наличии таковой в контрольной вытяжке из пятна-образа менстру</w:t>
      </w: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>альной крови на том же уровне, что и в контрольной сыворотке крови. При этом на фореграм</w:t>
      </w:r>
      <w:r w:rsidRPr="005A0AFE">
        <w:rPr>
          <w:rFonts w:ascii="Times New Roman" w:hAnsi="Times New Roman"/>
          <w:color w:val="000000"/>
          <w:sz w:val="28"/>
          <w:szCs w:val="28"/>
        </w:rPr>
        <w:t>ме вытяжки из контрольного образца периферической крови эта фракция должна отсутство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>вать.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 xml:space="preserve">  При проведении электрофоретического исследования необходимо иметь в виду </w:t>
      </w:r>
      <w:r w:rsidRPr="005A0AFE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следующие положения:</w:t>
      </w:r>
    </w:p>
    <w:p w:rsidR="006F6AB3" w:rsidRPr="005A0AFE" w:rsidRDefault="006F6AB3" w:rsidP="00E80827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результаты исследования не зависят от давности образования пятна (до 5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лет в 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>наших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исследовани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х)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 и дня менструального кровотечения;</w:t>
      </w:r>
    </w:p>
    <w:p w:rsidR="006F6AB3" w:rsidRPr="005A0AFE" w:rsidRDefault="006F6AB3" w:rsidP="00E80827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данная методика позволяет различать менструальную и 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менструальную кровь из по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ловых путей женщин, которая растворяется так же как периферическая кровь;</w:t>
      </w:r>
    </w:p>
    <w:p w:rsidR="006F6AB3" w:rsidRPr="005A0AFE" w:rsidRDefault="006F6AB3" w:rsidP="00E80827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 xml:space="preserve">на результаты исследования не влияет наличие в исследуемом пятне примеси спермы,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слюны, мочи, вагинального отделяемого;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Менструальная кровь может быть обнаружена в пятне с примесью </w:t>
      </w:r>
      <w:r w:rsidRPr="005A0AFE">
        <w:rPr>
          <w:rFonts w:ascii="Times New Roman" w:hAnsi="Times New Roman"/>
          <w:bCs/>
          <w:color w:val="000000"/>
          <w:spacing w:val="6"/>
          <w:sz w:val="28"/>
          <w:szCs w:val="28"/>
        </w:rPr>
        <w:t>крови иного</w:t>
      </w:r>
      <w:r w:rsidRPr="005A0AFE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происхождения</w:t>
      </w:r>
      <w:r w:rsidRPr="005A0AFE">
        <w:rPr>
          <w:rFonts w:ascii="Times New Roman" w:hAnsi="Times New Roman"/>
          <w:color w:val="000000"/>
          <w:sz w:val="28"/>
          <w:szCs w:val="28"/>
        </w:rPr>
        <w:t>. если соотношение не менее 1:3 (часть менструальной крови. 3 части периферической крови)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8"/>
          <w:sz w:val="28"/>
          <w:szCs w:val="28"/>
        </w:rPr>
        <w:t xml:space="preserve">- если возникает необходимость исследования материала от трупа (например, тампон с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отделяемым), то, кроме обычных образцов в опыт обязательно включается образец крови</w:t>
      </w:r>
      <w:r w:rsidRPr="005A0AFE">
        <w:rPr>
          <w:rFonts w:ascii="Times New Roman" w:hAnsi="Times New Roman"/>
          <w:color w:val="000000"/>
          <w:spacing w:val="9"/>
          <w:sz w:val="28"/>
          <w:szCs w:val="28"/>
        </w:rPr>
        <w:t>, взятый во время вскрытия трупа. Эксперт должен иметь сведения о времени, про</w:t>
      </w:r>
      <w:r w:rsidRPr="005A0AFE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шедшем с момента смерти и условиях в которых находился труп, поскольку эти  два фактора определяют развитие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 xml:space="preserve"> посмертного фиринолиза и, следовательно, растворимость исследуемого пятна.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sz w:val="28"/>
          <w:szCs w:val="28"/>
        </w:rPr>
        <w:t xml:space="preserve"> При оценке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 результатов электрофоретического исследования необходимо иметь ввиду,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. что при некоторых патологических состояниях, когда уменьшается содержание фибрина или 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>нарушается его  образование (синдр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ом ДВС, гемофилия, болезнь Верл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 xml:space="preserve">офа и др.) пятна периферической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крови могут растворяться так же быстро, как и менструальной.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этим, в исследование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9"/>
          <w:sz w:val="28"/>
          <w:szCs w:val="28"/>
        </w:rPr>
        <w:t xml:space="preserve">включают образцы крови всех участников события, от которых не исключается ее </w:t>
      </w:r>
      <w:r w:rsidRPr="005A0AFE">
        <w:rPr>
          <w:rFonts w:ascii="Times New Roman" w:hAnsi="Times New Roman"/>
          <w:color w:val="000000"/>
          <w:sz w:val="28"/>
          <w:szCs w:val="28"/>
        </w:rPr>
        <w:t>происхождение;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 -пятна , подвергавшиеся действию повышенной влажности, независимо от давности,    сохраняют свойства свежих пятен, поэтому их фиксируют и заливают 0,01% раство</w:t>
      </w:r>
      <w:r w:rsidRPr="005A0AFE">
        <w:rPr>
          <w:rFonts w:ascii="Times New Roman" w:hAnsi="Times New Roman"/>
          <w:color w:val="000000"/>
          <w:sz w:val="28"/>
          <w:szCs w:val="28"/>
        </w:rPr>
        <w:softHyphen/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>ром трипсина.</w:t>
      </w:r>
    </w:p>
    <w:p w:rsidR="006F6AB3" w:rsidRPr="00D74B06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D74B06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 xml:space="preserve">Тактика эксперта при проведении исследования. Оценка результатов. 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A0AFE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11"/>
          <w:sz w:val="28"/>
          <w:szCs w:val="28"/>
        </w:rPr>
        <w:t>Методика определения менструального происхождения крови в следах на предметах-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носителях включает два вида исследований - цитологический и электрофоретический. Оптимальным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является параллельное использование обоих методов, что обычно удается и при ограниченном к</w:t>
      </w:r>
      <w:r w:rsidRPr="005A0AFE">
        <w:rPr>
          <w:rFonts w:ascii="Times New Roman" w:hAnsi="Times New Roman"/>
          <w:color w:val="000000"/>
          <w:spacing w:val="1"/>
          <w:sz w:val="28"/>
          <w:szCs w:val="28"/>
        </w:rPr>
        <w:t xml:space="preserve">оличестве исследуемого материала. 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 w:rsidRPr="005A0AFE">
        <w:rPr>
          <w:rFonts w:ascii="Times New Roman" w:hAnsi="Times New Roman"/>
          <w:color w:val="000000"/>
          <w:spacing w:val="9"/>
          <w:sz w:val="28"/>
          <w:szCs w:val="28"/>
        </w:rPr>
        <w:t>В случаях, когда давность пятна не известна, комплексную методику использовать нельзя. В связи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  с невозможностью подбора контрольных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образцов менструальной и периферической 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крови, поэтому ограничиваются только цитологическим исследованием.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  <w:tab w:val="left" w:pos="77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5A0AFE">
        <w:rPr>
          <w:rFonts w:ascii="Times New Roman" w:hAnsi="Times New Roman"/>
          <w:color w:val="000000"/>
          <w:spacing w:val="7"/>
          <w:sz w:val="28"/>
          <w:szCs w:val="28"/>
        </w:rPr>
        <w:t>исследовании «загнивших» пятен, которые при электрофоретическом исследова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>нии независимо от давности ведут себя как свежие, «проверочным» будет служить цитологические исследования.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(большое количество микробной флоры - кокков, дрожжевой флоры, единичные 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>эпит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ели</w:t>
      </w:r>
      <w:r w:rsidRPr="005A0AFE">
        <w:rPr>
          <w:rFonts w:ascii="Times New Roman" w:hAnsi="Times New Roman"/>
          <w:color w:val="000000"/>
          <w:spacing w:val="3"/>
          <w:sz w:val="28"/>
          <w:szCs w:val="28"/>
        </w:rPr>
        <w:t>альные клетки с нечеткими контурами с едва различимым ядром или без него)</w:t>
      </w:r>
      <w:r w:rsidRPr="005A0AFE">
        <w:rPr>
          <w:rFonts w:ascii="Times New Roman" w:hAnsi="Times New Roman"/>
          <w:smallCaps/>
          <w:color w:val="000000"/>
          <w:sz w:val="28"/>
          <w:szCs w:val="28"/>
        </w:rPr>
        <w:t xml:space="preserve">енка  </w:t>
      </w:r>
      <w:r w:rsidRPr="005A0AFE">
        <w:rPr>
          <w:rFonts w:ascii="Times New Roman" w:hAnsi="Times New Roman"/>
          <w:i/>
          <w:iCs/>
          <w:color w:val="000000"/>
          <w:sz w:val="28"/>
          <w:szCs w:val="28"/>
        </w:rPr>
        <w:t>результатов исследования:</w:t>
      </w:r>
    </w:p>
    <w:p w:rsidR="006F6AB3" w:rsidRPr="005A0AFE" w:rsidRDefault="006F6AB3" w:rsidP="00E80827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При проведении предварительной пробы получен положительный результат; в мазке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   из пятна  характерная цитологическая картина (большое количество вагинальных клеток, иногда наличие 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4"/>
          <w:sz w:val="28"/>
          <w:szCs w:val="28"/>
        </w:rPr>
        <w:t xml:space="preserve">пластов клеток эндометрия); положительный результат электрофоретического исследования </w:t>
      </w:r>
      <w:r w:rsidRPr="005A0AFE">
        <w:rPr>
          <w:rFonts w:ascii="Times New Roman" w:hAnsi="Times New Roman"/>
          <w:color w:val="000000"/>
          <w:sz w:val="28"/>
          <w:szCs w:val="28"/>
        </w:rPr>
        <w:t>делается вывод о наличии в пятне менструальной крови.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нехарактерной цитологической картине (отсутствие пластов клеток эндометрия и </w:t>
      </w:r>
      <w:r w:rsidRPr="005A0AFE">
        <w:rPr>
          <w:rFonts w:ascii="Times New Roman" w:hAnsi="Times New Roman"/>
          <w:color w:val="000000"/>
          <w:spacing w:val="11"/>
          <w:sz w:val="28"/>
          <w:szCs w:val="28"/>
        </w:rPr>
        <w:t>клеток слизистой оболочки влагалища или незначительное количество только вагинальных</w:t>
      </w:r>
      <w:r w:rsidRPr="005A0AFE">
        <w:rPr>
          <w:rFonts w:ascii="Times New Roman" w:hAnsi="Times New Roman"/>
          <w:color w:val="000000"/>
          <w:sz w:val="28"/>
          <w:szCs w:val="28"/>
        </w:rPr>
        <w:t>: положительном результате электрофоретического исследования может быть сделан  вывод о наличии</w:t>
      </w:r>
      <w:r w:rsidRPr="005A0AFE">
        <w:rPr>
          <w:rFonts w:ascii="Times New Roman" w:hAnsi="Times New Roman"/>
          <w:color w:val="000000"/>
          <w:spacing w:val="5"/>
          <w:sz w:val="28"/>
          <w:szCs w:val="28"/>
        </w:rPr>
        <w:t xml:space="preserve"> в пятне крови, не содержащей фибрина, что характерно для менструальной крови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3.Если элек</w:t>
      </w:r>
      <w:r w:rsidRPr="005A0AF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A0AFE">
        <w:rPr>
          <w:rFonts w:ascii="Times New Roman" w:hAnsi="Times New Roman"/>
          <w:color w:val="000000"/>
          <w:sz w:val="28"/>
          <w:szCs w:val="28"/>
        </w:rPr>
        <w:t>офоретическое исследование не проводилось, но имеются четкие данные цитологиче</w:t>
      </w:r>
      <w:r w:rsidRPr="005A0AFE">
        <w:rPr>
          <w:rFonts w:ascii="Times New Roman" w:hAnsi="Times New Roman"/>
          <w:color w:val="000000"/>
          <w:spacing w:val="12"/>
          <w:sz w:val="28"/>
          <w:szCs w:val="28"/>
        </w:rPr>
        <w:t xml:space="preserve">ского исследования: наличие осадка, большое количество вагинальных клеток в </w:t>
      </w:r>
      <w:r w:rsidRPr="005A0AFE">
        <w:rPr>
          <w:rFonts w:ascii="Times New Roman" w:hAnsi="Times New Roman"/>
          <w:color w:val="000000"/>
          <w:sz w:val="28"/>
          <w:szCs w:val="28"/>
        </w:rPr>
        <w:t>мазках возможен вывод о происхождении крови из половых путей женщины с указанием, что осадок и большое количество клеток характерны для менструальной крови.</w:t>
      </w:r>
    </w:p>
    <w:p w:rsidR="006F6AB3" w:rsidRPr="005A0AF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A0AFE">
        <w:rPr>
          <w:rFonts w:ascii="Times New Roman" w:hAnsi="Times New Roman"/>
          <w:color w:val="000000"/>
          <w:spacing w:val="33"/>
          <w:sz w:val="28"/>
          <w:szCs w:val="28"/>
        </w:rPr>
        <w:t>4.При</w:t>
      </w:r>
      <w:r w:rsidRPr="005A0A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AFE">
        <w:rPr>
          <w:rFonts w:ascii="Times New Roman" w:hAnsi="Times New Roman"/>
          <w:color w:val="000000"/>
          <w:spacing w:val="10"/>
          <w:sz w:val="28"/>
          <w:szCs w:val="28"/>
        </w:rPr>
        <w:t>отсутствии вагинальных клеток в препаратах и фракции альбуминов на фореграммах в</w:t>
      </w:r>
      <w:r w:rsidRPr="005A0AFE">
        <w:rPr>
          <w:rFonts w:ascii="Times New Roman" w:hAnsi="Times New Roman"/>
          <w:color w:val="000000"/>
          <w:spacing w:val="6"/>
          <w:sz w:val="28"/>
          <w:szCs w:val="28"/>
        </w:rPr>
        <w:t>ытяжек из исследуемых пятен делается вывод о не обнаружении в пятнах менструальной крови.</w:t>
      </w:r>
    </w:p>
    <w:p w:rsidR="006F6AB3" w:rsidRPr="002B36D7" w:rsidRDefault="00E80827" w:rsidP="00E80827">
      <w:pPr>
        <w:tabs>
          <w:tab w:val="left" w:pos="142"/>
          <w:tab w:val="left" w:pos="284"/>
        </w:tabs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="00D74B06" w:rsidRPr="002B36D7">
        <w:rPr>
          <w:rFonts w:ascii="Times New Roman" w:hAnsi="Times New Roman"/>
          <w:b/>
          <w:color w:val="000000"/>
          <w:sz w:val="28"/>
          <w:szCs w:val="28"/>
        </w:rPr>
        <w:t>иференцировани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="00D74B06" w:rsidRPr="002B36D7">
        <w:rPr>
          <w:rFonts w:ascii="Times New Roman" w:hAnsi="Times New Roman"/>
          <w:b/>
          <w:color w:val="000000"/>
          <w:sz w:val="28"/>
          <w:szCs w:val="28"/>
        </w:rPr>
        <w:t xml:space="preserve">антигенов крови и выделении по системе </w:t>
      </w:r>
      <w:r w:rsidR="00D74B06" w:rsidRPr="002B36D7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D74B0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D74B06" w:rsidRPr="002B36D7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E80827">
        <w:rPr>
          <w:rFonts w:ascii="Times New Roman" w:hAnsi="Times New Roman"/>
          <w:b/>
          <w:color w:val="000000"/>
          <w:sz w:val="28"/>
          <w:szCs w:val="28"/>
        </w:rPr>
        <w:t>етод</w:t>
      </w:r>
      <w:r w:rsidRPr="002B36D7">
        <w:rPr>
          <w:rFonts w:ascii="Times New Roman" w:hAnsi="Times New Roman"/>
          <w:b/>
          <w:color w:val="000000"/>
          <w:sz w:val="28"/>
          <w:szCs w:val="28"/>
        </w:rPr>
        <w:t xml:space="preserve"> дифференцирования антигенов крови и выделении по системе </w:t>
      </w:r>
      <w:r w:rsidRPr="002B36D7">
        <w:rPr>
          <w:rFonts w:ascii="Times New Roman" w:hAnsi="Times New Roman"/>
          <w:b/>
          <w:color w:val="000000"/>
          <w:sz w:val="28"/>
          <w:szCs w:val="28"/>
          <w:lang w:val="en-US"/>
        </w:rPr>
        <w:t>AB</w:t>
      </w:r>
      <w:r w:rsidRPr="002B36D7">
        <w:rPr>
          <w:rFonts w:ascii="Times New Roman" w:hAnsi="Times New Roman"/>
          <w:b/>
          <w:color w:val="000000"/>
          <w:sz w:val="28"/>
          <w:szCs w:val="28"/>
        </w:rPr>
        <w:t>0 аффинной хроматографией</w:t>
      </w:r>
      <w:r w:rsidRPr="002B36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36D7">
        <w:rPr>
          <w:rFonts w:ascii="Times New Roman" w:hAnsi="Times New Roman"/>
          <w:color w:val="000000"/>
          <w:sz w:val="28"/>
          <w:szCs w:val="28"/>
        </w:rPr>
        <w:t>Постановка реакции — (см методика аффинной хроматографии) После 18-часовой абсорбции нити извлекают, помещают на предметные стекла, однократно промывают и проводят элюцию. Одновременно вырезают участок хроматографической бумаги, который является верхней точкой проникновения жидкости, промывают его 5—6 раз охлажденным изотоническим раствором хлорида натрия и проводят элюцию. В данном случае элюцию целесообразно осуществлять во взвесь эритроцитов с применением 1 % раствора альбумина. Антигены, выявленные в нити, соответствуют антигенам крови, а антигены, обнаруженные на хроматофафической бумаге, являются антигенами выделений, так как последние, будучи водорастворимыми, мигрируют вместе с жидкостью и скапливаются  в верхней части хроматографической бумаги.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35FC4">
        <w:rPr>
          <w:rFonts w:ascii="Times New Roman" w:hAnsi="Times New Roman"/>
          <w:b/>
          <w:color w:val="000000"/>
          <w:sz w:val="28"/>
          <w:szCs w:val="28"/>
        </w:rPr>
        <w:t xml:space="preserve">етод дифференцирования антигенов крови и выделении по системе </w:t>
      </w:r>
      <w:r w:rsidRPr="00735FC4">
        <w:rPr>
          <w:rFonts w:ascii="Times New Roman" w:hAnsi="Times New Roman"/>
          <w:b/>
          <w:color w:val="000000"/>
          <w:sz w:val="28"/>
          <w:szCs w:val="28"/>
          <w:lang w:val="en-US"/>
        </w:rPr>
        <w:t>AB</w:t>
      </w:r>
      <w:r w:rsidRPr="00735FC4">
        <w:rPr>
          <w:rFonts w:ascii="Times New Roman" w:hAnsi="Times New Roman"/>
          <w:b/>
          <w:color w:val="000000"/>
          <w:sz w:val="28"/>
          <w:szCs w:val="28"/>
        </w:rPr>
        <w:t>0 с применение сывороток с высоким титром.</w:t>
      </w:r>
      <w:r w:rsidRPr="00735F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FC4">
        <w:rPr>
          <w:rFonts w:ascii="Times New Roman" w:hAnsi="Times New Roman"/>
          <w:color w:val="000000"/>
          <w:sz w:val="28"/>
          <w:szCs w:val="28"/>
        </w:rPr>
        <w:lastRenderedPageBreak/>
        <w:t>Используют изоиммунные сыворотки анти-А и анти-В с титром 1:512— 1:1024 и выше в реакции абсорбции агглютининов в количественной модификации. Предварительно с этими сыворотками исследуют образцы крови и выделений от лиц, проходящих по делу. В данном титре выявляются антигены выделений как наиболее сильные и не обнаруживаются антигены крови. В выбранном титре сывороток исследуют следы выделений и крови на вещественном доказательстве.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35FC4">
        <w:rPr>
          <w:rFonts w:ascii="Times New Roman" w:hAnsi="Times New Roman"/>
          <w:b/>
          <w:color w:val="000000"/>
          <w:sz w:val="28"/>
          <w:szCs w:val="28"/>
        </w:rPr>
        <w:t xml:space="preserve">етод дифференцирования антигенов крови и выделении по системе </w:t>
      </w:r>
      <w:r w:rsidRPr="00735FC4">
        <w:rPr>
          <w:rFonts w:ascii="Times New Roman" w:hAnsi="Times New Roman"/>
          <w:b/>
          <w:color w:val="000000"/>
          <w:sz w:val="28"/>
          <w:szCs w:val="28"/>
          <w:lang w:val="en-US"/>
        </w:rPr>
        <w:t>AB</w:t>
      </w:r>
      <w:r w:rsidRPr="00735FC4">
        <w:rPr>
          <w:rFonts w:ascii="Times New Roman" w:hAnsi="Times New Roman"/>
          <w:b/>
          <w:color w:val="000000"/>
          <w:sz w:val="28"/>
          <w:szCs w:val="28"/>
        </w:rPr>
        <w:t>0 методом тепловой обработки.</w:t>
      </w:r>
      <w:r w:rsidRPr="00735F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FC4">
        <w:rPr>
          <w:rFonts w:ascii="Times New Roman" w:hAnsi="Times New Roman"/>
          <w:color w:val="000000"/>
          <w:sz w:val="28"/>
          <w:szCs w:val="28"/>
        </w:rPr>
        <w:t>Смешанное пятно (кровь, слю</w:t>
      </w:r>
      <w:r w:rsidRPr="00735FC4">
        <w:rPr>
          <w:rFonts w:ascii="Times New Roman" w:hAnsi="Times New Roman"/>
          <w:color w:val="000000"/>
          <w:sz w:val="28"/>
          <w:szCs w:val="28"/>
        </w:rPr>
        <w:softHyphen/>
        <w:t>на, сперма и т.д.) прогревают при 110 °С в течение 1,5 ч. Часть пятна вырезают, помещают в агглютинационную пробирку и заливают изотоническим раствором хлорида натрия. Ингредиенты оставляют на 18 ч при 4 °С. Спустя указанный срок жидкость отсасывают, центрифугируют, наносят на марлю и вы</w:t>
      </w:r>
      <w:r w:rsidRPr="00735FC4">
        <w:rPr>
          <w:rFonts w:ascii="Times New Roman" w:hAnsi="Times New Roman"/>
          <w:color w:val="000000"/>
          <w:sz w:val="28"/>
          <w:szCs w:val="28"/>
        </w:rPr>
        <w:softHyphen/>
        <w:t>сушивают при комнатной температуре.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FC4">
        <w:rPr>
          <w:rFonts w:ascii="Times New Roman" w:hAnsi="Times New Roman"/>
          <w:color w:val="000000"/>
          <w:sz w:val="28"/>
          <w:szCs w:val="28"/>
        </w:rPr>
        <w:t>Из высушенного пятна берут 3 нити, помещают на 3 предметных стекла. На первую нить наносят изо- или иммунную сыворотку анти-А, на вторую — сыворотку анти-В и на третью — иммунную сыворотку анти-Н. Препараты устанавливают во влажные камеры и помещают в холодильник при 4 °С на 18—24 ч. Затем проводят реакцию абсорбции-элюции по общепринятой схеме. При этом открывают лишь антигены выделений, так как антигены крови после указанной обработки не экстрагируются, хотя полностью сохраняют абсорбционную способность.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FC4">
        <w:rPr>
          <w:rFonts w:ascii="Times New Roman" w:hAnsi="Times New Roman"/>
          <w:color w:val="000000"/>
          <w:sz w:val="28"/>
          <w:szCs w:val="28"/>
        </w:rPr>
        <w:t>Дифференцирование антигенов крови, спермы и влагалищных выделений от антигенов слюны, мочи и пота с помощью бутанола.  Пятна после тепловой обработки  (см.  выше) заливают бутанолом либо смесью бутанол — этанол в соотношении 2:1 и оставляют на 4 ч при 65 °С. Затем вытяжки отсасывают, центрифугируют и надосадочную жидкость наносят на предметные стекла или на марлю. В последнем случае 3 нити помещают на 3 предметных стекла, заливают соответствующими сыворотками и проводят реакцию абсорбции — элюции или смешанной агглютинации. Так поступают с вытяжками, высушенными на предметных стеклах.</w:t>
      </w:r>
    </w:p>
    <w:p w:rsidR="006F6AB3" w:rsidRPr="00735FC4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FC4">
        <w:rPr>
          <w:rFonts w:ascii="Times New Roman" w:hAnsi="Times New Roman"/>
          <w:color w:val="000000"/>
          <w:sz w:val="28"/>
          <w:szCs w:val="28"/>
        </w:rPr>
        <w:t>После обработки высокой температурой и бутанолом в смешанном пятне открываются только антигены спермы и влагалищных выделений. Антигены слюны, мочи и пота как водорастворимые не определяются.</w:t>
      </w:r>
    </w:p>
    <w:p w:rsidR="006F6AB3" w:rsidRPr="00A613AA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0C221E">
        <w:rPr>
          <w:rFonts w:ascii="Times New Roman" w:hAnsi="Times New Roman"/>
          <w:b/>
          <w:color w:val="000000"/>
          <w:sz w:val="28"/>
          <w:szCs w:val="28"/>
        </w:rPr>
        <w:t>етод</w:t>
      </w:r>
      <w:r w:rsidRPr="000C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дифференцирование антигенов системы АВ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0</w:t>
      </w:r>
      <w:r w:rsidRPr="000C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спермы и влагалищных выделений.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13A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C221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0C221E">
        <w:rPr>
          <w:rFonts w:ascii="Times New Roman" w:hAnsi="Times New Roman"/>
          <w:color w:val="000000"/>
          <w:sz w:val="28"/>
          <w:szCs w:val="28"/>
        </w:rPr>
        <w:t>Исследуемые пятна экстрагируют изотоническим раствором хлорида натрия в течение 18 ч при 4 °С. Спустя указанный срок жидкость отсасывают и центрифугируют. Затем готовят полиакриламидный гель. Формирование геля начинают с приготовления реагентов: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для   малых   камер                 для   больших   камер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i/>
          <w:iCs/>
          <w:color w:val="000000"/>
          <w:sz w:val="28"/>
          <w:szCs w:val="28"/>
        </w:rPr>
        <w:t>Акрис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Акриламид — 30 г                           Акриламид — 150 г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Бисакриламид — 1 г                        Бисакриламид — 5 г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Дистиллированная вода — до       Дистиллированная  вода — до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100 мл                                             500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Электродный буфер рН 8,3—8,35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 xml:space="preserve">Трис — 1,5 г 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 xml:space="preserve">Глицин — 8,5 г 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Дистиллированная вода — до 3 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i/>
          <w:iCs/>
          <w:color w:val="000000"/>
          <w:sz w:val="28"/>
          <w:szCs w:val="28"/>
        </w:rPr>
        <w:t>Гелевый буфер рН 9,15—9,25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 xml:space="preserve">Трис - 73,2 г 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НС1 конц. — 5,5 г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 xml:space="preserve"> Дистиллированная вода — 100 мл 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ТЭМЕД - 0,92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В течение 2—3 дней буфером пользоваться нельзя (до установки рН)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i/>
          <w:iCs/>
          <w:color w:val="000000"/>
          <w:sz w:val="28"/>
          <w:szCs w:val="28"/>
        </w:rPr>
        <w:t>Гель (6,9 %)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для малых камер        для больших камер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Акрис — 11,5 мл                             Акрис — 23,0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Гелевый буфер — 6 мл                    Гелевый буфер — 12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Дистиллированная вода —               Дистиллированная вода — 65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32,5 мл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Персульфат аммония — 33  мг         Персульфат аммония — 70 мг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i/>
          <w:iCs/>
          <w:color w:val="000000"/>
          <w:sz w:val="28"/>
          <w:szCs w:val="28"/>
        </w:rPr>
        <w:t>Образцы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 xml:space="preserve">Сахароза 60 % — 2 капли 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Вытяжки из пятен — 3 капли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В карманы полиакриламидного геля вносят 25 мкл вытяжки из исследуемых объектов и проводят электрофорез: сначала при 80 В, а через 5 мин — 250 В. Образцы должны дойти до нижней границы полиакриламидного геля.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После электрофореза полиакриламидный гель делят на 30 фрагментов, толщина каждого должна быть равной 3 мм. Каждый фрагмент помещают в агглютинационную пробирку и туда же помещают маленький кусочек чистой марли. В каждую пробирку приливают изотонический раствор хлорида натрия с таким расчетом, чтобы полиакриламидный гель был полностью погружен в раствор. Пробирки помещают в холодильник при 4 "С на 18 ч. Спустя указанное время кусочки марли вынимают из пробирок, высушивают, покрывают 10 % альбумином и определяют в них антигены системы АВО.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Эритроциты готовят на  1  % альбумине.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221E">
        <w:rPr>
          <w:rFonts w:ascii="Times New Roman" w:hAnsi="Times New Roman"/>
          <w:color w:val="000000"/>
          <w:sz w:val="28"/>
          <w:szCs w:val="28"/>
        </w:rPr>
        <w:t>Антигены спермы определяют, как правило, с 1-й по 30-ю фракцию, а антигены влагалищных выделений — только с 1-й по 18-ю. Это объясняется тем, что электрофоретическая под</w:t>
      </w:r>
      <w:r w:rsidRPr="000C221E">
        <w:rPr>
          <w:rFonts w:ascii="Times New Roman" w:hAnsi="Times New Roman"/>
          <w:color w:val="000000"/>
          <w:sz w:val="28"/>
          <w:szCs w:val="28"/>
        </w:rPr>
        <w:softHyphen/>
        <w:t>вижность белковых компонентов влагалищных выделений ниже, чем таковая спермы.</w:t>
      </w:r>
    </w:p>
    <w:p w:rsidR="006F6AB3" w:rsidRPr="000C221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E80827">
        <w:rPr>
          <w:rFonts w:ascii="Times New Roman" w:hAnsi="Times New Roman"/>
          <w:b/>
          <w:color w:val="000000"/>
          <w:sz w:val="28"/>
          <w:szCs w:val="28"/>
        </w:rPr>
        <w:t>етод</w:t>
      </w:r>
      <w:r w:rsidRPr="00EA5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дифференцирование антигенов системы 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EA5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спермы и влагалищных выделений </w:t>
      </w:r>
      <w:r w:rsidRPr="00EA515E">
        <w:rPr>
          <w:rFonts w:ascii="Times New Roman" w:hAnsi="Times New Roman"/>
          <w:b/>
          <w:color w:val="000000"/>
          <w:sz w:val="28"/>
          <w:szCs w:val="28"/>
        </w:rPr>
        <w:t>ракетным  иммуноэлектрофорезом</w:t>
      </w:r>
    </w:p>
    <w:p w:rsidR="006F6AB3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1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515E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Приготовление агарозного геля. </w:t>
      </w:r>
      <w:r w:rsidRPr="00EA515E">
        <w:rPr>
          <w:rFonts w:ascii="Times New Roman" w:hAnsi="Times New Roman"/>
          <w:color w:val="000000"/>
          <w:sz w:val="28"/>
          <w:szCs w:val="28"/>
        </w:rPr>
        <w:t xml:space="preserve">К 1 г агарозы добавляют 100 мл гелевого буфера (трис — 8,84 мг, веронал — 4,51 мг, лактат кальция 0,11 г, вода дистиллированная до 1 л, в качестве консерванта употребляют азид натрия — 10 мл 2 % раствора). Стакан ставят на электрическую плитку для расплавления агарозы (жидкость доводят до кипения). После кипячения гель остужают, однако </w:t>
      </w:r>
      <w:r w:rsidRPr="00EA515E">
        <w:rPr>
          <w:rFonts w:ascii="Times New Roman" w:hAnsi="Times New Roman"/>
          <w:color w:val="000000"/>
          <w:sz w:val="28"/>
          <w:szCs w:val="28"/>
        </w:rPr>
        <w:lastRenderedPageBreak/>
        <w:t>не доводят его до полного затвердения. В гель добавляют либо изосыворотки, либо иммунные сыворотки анти-А, анти-В</w:t>
      </w:r>
      <w:r w:rsidRPr="00EA515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A515E">
        <w:rPr>
          <w:rFonts w:ascii="Times New Roman" w:hAnsi="Times New Roman"/>
          <w:color w:val="000000"/>
          <w:sz w:val="28"/>
          <w:szCs w:val="28"/>
        </w:rPr>
        <w:t xml:space="preserve"> из такого расчета, чтобы в 100 мл агарозы содержалось 5—2,5 % объема сыворотки. С этой целью к 15,4 мл агарозы добавляют 0,40 мл изо- или иммунной сыворотки анти-А или анти-В (2,5%) или к такому же объему геля добавляют 0,81 мл перечисленных сывороток (5 %). Ингредиенты смешивают в стакане и выливают на промытое обезжиренное стекло размером 9x12 см. После застывания агарозы в ней делают лунки диа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метром 0,2—0,4 см на расстоянии 0,5 см друг от друга.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A515E">
        <w:rPr>
          <w:rFonts w:ascii="Times New Roman" w:hAnsi="Times New Roman"/>
          <w:b/>
          <w:i/>
          <w:iCs/>
          <w:color w:val="000000"/>
          <w:sz w:val="28"/>
          <w:szCs w:val="28"/>
        </w:rPr>
        <w:t>Приготовление образцов слюны и крови</w:t>
      </w:r>
      <w:r w:rsidRPr="00EA515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A515E">
        <w:rPr>
          <w:rFonts w:ascii="Times New Roman" w:hAnsi="Times New Roman"/>
          <w:color w:val="000000"/>
          <w:sz w:val="28"/>
          <w:szCs w:val="28"/>
        </w:rPr>
        <w:t>Жидкую слюну по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мещают в полиэтиленовые стаканчики и центрифугируют 20 мин при 6000 об/мин. Так же поступают и с вытяжками из пятен слюны. Экстрагирование пятен слюны проводят изотони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ческим раствором хлорида натрия в течение  18 ч при 4 °С.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A515E">
        <w:rPr>
          <w:rFonts w:ascii="Times New Roman" w:hAnsi="Times New Roman"/>
          <w:color w:val="000000"/>
          <w:sz w:val="28"/>
          <w:szCs w:val="28"/>
        </w:rPr>
        <w:t>Экстрагирование пятен крови проводят также изотоничес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ким раствором хлорида натрия в течение 18 ч при 4 °С. Спус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тя указанный срок жидкость отсасывают, переносят в пробир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ки из полиэтилена и центрифугируют в течение 20 мин при 6000 об/мин. Надосадочную жидкость отсасывают, вытяжку (под контролем на белок с азотной кислотой) разводят до концентрации белка 1:1000, при необходимости вытяжку раз</w:t>
      </w:r>
      <w:r w:rsidRPr="00EA515E">
        <w:rPr>
          <w:rFonts w:ascii="Times New Roman" w:hAnsi="Times New Roman"/>
          <w:color w:val="000000"/>
          <w:sz w:val="28"/>
          <w:szCs w:val="28"/>
        </w:rPr>
        <w:softHyphen/>
        <w:t>водят до концентрации 1:10 000. Жидкую слюну и вытяжку из пятен слюны не разводят.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A515E">
        <w:rPr>
          <w:rFonts w:ascii="Times New Roman" w:hAnsi="Times New Roman"/>
          <w:b/>
          <w:i/>
          <w:iCs/>
          <w:color w:val="000000"/>
          <w:sz w:val="28"/>
          <w:szCs w:val="28"/>
        </w:rPr>
        <w:t>Проведение электрофореза</w:t>
      </w:r>
      <w:r w:rsidRPr="00EA515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A515E">
        <w:rPr>
          <w:rFonts w:ascii="Times New Roman" w:hAnsi="Times New Roman"/>
          <w:color w:val="000000"/>
          <w:sz w:val="28"/>
          <w:szCs w:val="28"/>
        </w:rPr>
        <w:t>Приготовленную пластинку помещают в аппарат для электрофореза. Устанавливают мостики, соединяющие гель с электродным трис-барбитуратным буфером (трис — 17,68 г, веронал — 9,02 г, лактат кальция — 2 г, дистиллированная вода — до 2 л). В качестве консерванта используют азид натрия (20 мл 2 % раствора). Включают электрический ток малой мощности и в лунки вносят приготовленные образцы крови и слюны в объеме 10 мкл. После внесения образцов напряжение увеличивают до 150 В, при этом электрофорез длится в течение 4—5 ч, а при напряжении 60— 70 В — в течение ночи.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A515E"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Обработка геля</w:t>
      </w:r>
      <w:r w:rsidRPr="00EA515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A515E">
        <w:rPr>
          <w:rFonts w:ascii="Times New Roman" w:hAnsi="Times New Roman"/>
          <w:color w:val="000000"/>
          <w:sz w:val="28"/>
          <w:szCs w:val="28"/>
        </w:rPr>
        <w:t>После проведения электрофореза пластину с гелем вынимают из аппарата, помещают на ровную поверхность, покрывают слоем фильтровальной бумаги, смоченной в дистиллированной воде. На эту фильтровальную бумагу кладут еще 4 слоя сухой фильтровальной бумаги. На последнюю устанавливают стеклянную пластину, а на нее груз массой не менее 5 кг. Экспозиция составляет 15 мин.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A515E">
        <w:rPr>
          <w:rFonts w:ascii="Times New Roman" w:hAnsi="Times New Roman"/>
          <w:color w:val="000000"/>
          <w:sz w:val="28"/>
          <w:szCs w:val="28"/>
        </w:rPr>
        <w:t>Отжатый таким образом агарозный гель помещают на 15 мин в кювету с изотоническим раствором хлорида натрия, а затем — в две порции дистиллированной воды, в каждой по 15  мин.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15E">
        <w:rPr>
          <w:rFonts w:ascii="Times New Roman" w:hAnsi="Times New Roman"/>
          <w:color w:val="000000"/>
          <w:sz w:val="28"/>
          <w:szCs w:val="28"/>
        </w:rPr>
        <w:t>Отжимание геля повторяют. Промытые пластинки с агароз-ным гелем помещают на ровную горизонтальную поверхность, на нее кладут один слой фильтровальной бумаги, затем 4 слоя сухой фильтровальной бумаги, стеклянную пластинку, на которой устанавливают груз массой не менее 5 кг и оставляют на 15 мин. Спустя указанное время гель высушивают феном. Иммунофореграмму окрашивают 0,5 % раствором Кумасси, помещенным в смесь этанол — уксусная кислота — вода (45:10:45). В случае положительного результата образующийся преципитат выявляется  в виде ракеты.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69235" cy="1630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A515E">
        <w:rPr>
          <w:rFonts w:ascii="Times New Roman" w:hAnsi="Times New Roman"/>
          <w:i/>
          <w:color w:val="000000"/>
          <w:sz w:val="28"/>
          <w:szCs w:val="28"/>
        </w:rPr>
        <w:t>Рис. Ракетный иммунофорез. Ракета — положительный результат. Объяснение в тексте.</w:t>
      </w:r>
    </w:p>
    <w:p w:rsidR="006F6AB3" w:rsidRPr="00EA515E" w:rsidRDefault="006F6AB3" w:rsidP="00E8082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15E">
        <w:rPr>
          <w:rFonts w:ascii="Times New Roman" w:hAnsi="Times New Roman"/>
          <w:i/>
          <w:iCs/>
          <w:color w:val="000000"/>
          <w:sz w:val="28"/>
          <w:szCs w:val="28"/>
        </w:rPr>
        <w:t xml:space="preserve">Ошибки. </w:t>
      </w:r>
      <w:r w:rsidRPr="00EA515E">
        <w:rPr>
          <w:rFonts w:ascii="Times New Roman" w:hAnsi="Times New Roman"/>
          <w:color w:val="000000"/>
          <w:sz w:val="28"/>
          <w:szCs w:val="28"/>
        </w:rPr>
        <w:t>Между слоем агарозного геля и фильтровальной бумагой могут образоваться пузырьки воздуха. Этого можно избежать, если лист фильтровальной бумаги будет плотно контактировать с агарозным гелем. Если все же пузырьки воздуха образуются, их можно удалить с помощью препаровальной иглы, прокалывая слой фильтровальной бумаги и, таким образом, удаляя  воздух (рис.).</w:t>
      </w:r>
    </w:p>
    <w:p w:rsidR="001D1F95" w:rsidRPr="00851C75" w:rsidRDefault="001D1F95" w:rsidP="00E80827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Pr="00851C75" w:rsidRDefault="001D1F95" w:rsidP="00E80827">
      <w:pPr>
        <w:pStyle w:val="a5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 по     судебно- медицинской экспертизе.-М.,1960. </w:t>
      </w:r>
    </w:p>
    <w:p w:rsidR="001D1F95" w:rsidRPr="0035122C" w:rsidRDefault="001D1F95" w:rsidP="00E80827">
      <w:pPr>
        <w:pStyle w:val="a5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«Инструкция по организации и производству </w:t>
      </w:r>
      <w:r w:rsid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судебно-медицинской </w:t>
      </w: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экспертизы» (Приказ МЗ РК от 20 мая 2010г. № 368) – </w:t>
      </w:r>
      <w:r w:rsidRPr="00351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Астана, 2010</w:t>
      </w:r>
    </w:p>
    <w:p w:rsidR="00851C75" w:rsidRPr="0035122C" w:rsidRDefault="00851C75" w:rsidP="00E80827">
      <w:pPr>
        <w:pStyle w:val="a5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2C">
        <w:rPr>
          <w:rFonts w:ascii="Times New Roman" w:hAnsi="Times New Roman" w:cs="Times New Roman"/>
          <w:sz w:val="28"/>
          <w:szCs w:val="28"/>
        </w:rPr>
        <w:t>«Исследование вещественных доказательств» Томилин. М.1962.</w:t>
      </w:r>
    </w:p>
    <w:p w:rsidR="00D02BCC" w:rsidRPr="0035122C" w:rsidRDefault="00D02BCC" w:rsidP="00E80827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2C">
        <w:rPr>
          <w:rFonts w:ascii="Times New Roman" w:hAnsi="Times New Roman" w:cs="Times New Roman"/>
          <w:sz w:val="28"/>
          <w:szCs w:val="28"/>
        </w:rPr>
        <w:t>Информационное письмо Главного судебно-медицинского эксперта Минздрава СССР. Выявление антигенов А,В,Н в следах крови реакцией абсорбции-элюции  с применением моноклональных антител.-М., 1989.-7с.</w:t>
      </w:r>
    </w:p>
    <w:p w:rsidR="000E12DE" w:rsidRPr="000E12DE" w:rsidRDefault="000E12DE" w:rsidP="00E80827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Методические рекомендации Главного судебно-медицинского эксперта Минздрава СССР. Об использовании моноклональных антител при экспертизе следов крови и выделений человека. М,1992г</w:t>
      </w:r>
    </w:p>
    <w:p w:rsidR="000E12DE" w:rsidRPr="000E12DE" w:rsidRDefault="000E12DE" w:rsidP="00E80827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Методические указания Главного  судебно-медицинского эксперта Минздрава СССР от 14 июня 1975г. Об установлении наличия и групповой принадлежности слюны, наличия мочи, спермы. –М, 1975г. -8с.</w:t>
      </w:r>
    </w:p>
    <w:p w:rsidR="000E12DE" w:rsidRPr="000E12DE" w:rsidRDefault="000E12DE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7.Методическое письмо Главного судебно – медицинского эксперта Минздрава СССР. От 10 декабря 1970г. Определение групп изосерологической системы АВО в пятнах крови малой величины методом абсорбции-элюции при помощи изосывороток а и В. –М, 1970. -8с.</w:t>
      </w:r>
    </w:p>
    <w:p w:rsidR="008B7FF3" w:rsidRDefault="008B7FF3" w:rsidP="00E80827">
      <w:pPr>
        <w:tabs>
          <w:tab w:val="left" w:pos="142"/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F2" w:rsidRDefault="005120F2" w:rsidP="00E80827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20F2" w:rsidSect="00E80827">
      <w:headerReference w:type="default" r:id="rId9"/>
      <w:pgSz w:w="11906" w:h="16838"/>
      <w:pgMar w:top="1134" w:right="1133" w:bottom="70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C2" w:rsidRDefault="002718C2">
      <w:pPr>
        <w:spacing w:after="0" w:line="240" w:lineRule="auto"/>
      </w:pPr>
      <w:r>
        <w:separator/>
      </w:r>
    </w:p>
  </w:endnote>
  <w:endnote w:type="continuationSeparator" w:id="0">
    <w:p w:rsidR="002718C2" w:rsidRDefault="0027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C2" w:rsidRDefault="002718C2">
      <w:pPr>
        <w:spacing w:after="0" w:line="240" w:lineRule="auto"/>
      </w:pPr>
      <w:r>
        <w:separator/>
      </w:r>
    </w:p>
  </w:footnote>
  <w:footnote w:type="continuationSeparator" w:id="0">
    <w:p w:rsidR="002718C2" w:rsidRDefault="0027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91" w:rsidRDefault="00DA2E91">
    <w:pPr>
      <w:pStyle w:val="a3"/>
      <w:jc w:val="center"/>
    </w:pPr>
  </w:p>
  <w:p w:rsidR="00EC3B53" w:rsidRDefault="00EC3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47C380C"/>
    <w:multiLevelType w:val="hybridMultilevel"/>
    <w:tmpl w:val="2CE48676"/>
    <w:lvl w:ilvl="0" w:tplc="32A8C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F59"/>
    <w:multiLevelType w:val="hybridMultilevel"/>
    <w:tmpl w:val="8884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93ACD"/>
    <w:multiLevelType w:val="singleLevel"/>
    <w:tmpl w:val="3326BB3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646803"/>
    <w:multiLevelType w:val="singleLevel"/>
    <w:tmpl w:val="F8322A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42E25AB"/>
    <w:multiLevelType w:val="hybridMultilevel"/>
    <w:tmpl w:val="370C55D8"/>
    <w:lvl w:ilvl="0" w:tplc="A052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A10651E"/>
    <w:multiLevelType w:val="hybridMultilevel"/>
    <w:tmpl w:val="7D021460"/>
    <w:lvl w:ilvl="0" w:tplc="32A8C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75481"/>
    <w:multiLevelType w:val="hybridMultilevel"/>
    <w:tmpl w:val="2D58135E"/>
    <w:lvl w:ilvl="0" w:tplc="F6688732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B44059E"/>
    <w:multiLevelType w:val="hybridMultilevel"/>
    <w:tmpl w:val="F8186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6B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5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2E5621"/>
    <w:multiLevelType w:val="hybridMultilevel"/>
    <w:tmpl w:val="8884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7"/>
  </w:num>
  <w:num w:numId="6">
    <w:abstractNumId w:val="15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3"/>
    </w:lvlOverride>
  </w:num>
  <w:num w:numId="10">
    <w:abstractNumId w:val="17"/>
  </w:num>
  <w:num w:numId="11">
    <w:abstractNumId w:val="10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16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12"/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307FB"/>
    <w:rsid w:val="00046ED4"/>
    <w:rsid w:val="000565E5"/>
    <w:rsid w:val="00066C28"/>
    <w:rsid w:val="00075F97"/>
    <w:rsid w:val="000A43F2"/>
    <w:rsid w:val="000B3768"/>
    <w:rsid w:val="000E12DE"/>
    <w:rsid w:val="00124987"/>
    <w:rsid w:val="00161B21"/>
    <w:rsid w:val="001777D2"/>
    <w:rsid w:val="001C2FB9"/>
    <w:rsid w:val="001D197F"/>
    <w:rsid w:val="001D1F95"/>
    <w:rsid w:val="002368C6"/>
    <w:rsid w:val="00266729"/>
    <w:rsid w:val="002718C2"/>
    <w:rsid w:val="002726C9"/>
    <w:rsid w:val="002B7B04"/>
    <w:rsid w:val="002E4259"/>
    <w:rsid w:val="00301EDA"/>
    <w:rsid w:val="0032186E"/>
    <w:rsid w:val="0035122C"/>
    <w:rsid w:val="003C6712"/>
    <w:rsid w:val="003E77C0"/>
    <w:rsid w:val="003F4DE1"/>
    <w:rsid w:val="00413497"/>
    <w:rsid w:val="00485BC7"/>
    <w:rsid w:val="00492F5E"/>
    <w:rsid w:val="004A095B"/>
    <w:rsid w:val="004A4C1E"/>
    <w:rsid w:val="004D68A0"/>
    <w:rsid w:val="004D6C49"/>
    <w:rsid w:val="004E286D"/>
    <w:rsid w:val="004F1EF5"/>
    <w:rsid w:val="004F62B9"/>
    <w:rsid w:val="004F78D3"/>
    <w:rsid w:val="005120F2"/>
    <w:rsid w:val="00522A53"/>
    <w:rsid w:val="005710AF"/>
    <w:rsid w:val="00577621"/>
    <w:rsid w:val="00586384"/>
    <w:rsid w:val="005937DE"/>
    <w:rsid w:val="005E549C"/>
    <w:rsid w:val="0061057D"/>
    <w:rsid w:val="00641B3C"/>
    <w:rsid w:val="00653548"/>
    <w:rsid w:val="00670570"/>
    <w:rsid w:val="0069536C"/>
    <w:rsid w:val="006D09D3"/>
    <w:rsid w:val="006F6AB3"/>
    <w:rsid w:val="006F6F23"/>
    <w:rsid w:val="00710058"/>
    <w:rsid w:val="00713152"/>
    <w:rsid w:val="00737DAC"/>
    <w:rsid w:val="007952C8"/>
    <w:rsid w:val="007C14A9"/>
    <w:rsid w:val="007F4C66"/>
    <w:rsid w:val="00801DF9"/>
    <w:rsid w:val="00801E1E"/>
    <w:rsid w:val="00813B1F"/>
    <w:rsid w:val="0082597E"/>
    <w:rsid w:val="008307BE"/>
    <w:rsid w:val="00831067"/>
    <w:rsid w:val="00837113"/>
    <w:rsid w:val="00840BF1"/>
    <w:rsid w:val="00851C75"/>
    <w:rsid w:val="00875B0A"/>
    <w:rsid w:val="008810FB"/>
    <w:rsid w:val="00892CC6"/>
    <w:rsid w:val="0089791D"/>
    <w:rsid w:val="008B4624"/>
    <w:rsid w:val="008B5666"/>
    <w:rsid w:val="008B7FF3"/>
    <w:rsid w:val="008D1595"/>
    <w:rsid w:val="008E0449"/>
    <w:rsid w:val="008E2797"/>
    <w:rsid w:val="008F480A"/>
    <w:rsid w:val="00900218"/>
    <w:rsid w:val="00940BF1"/>
    <w:rsid w:val="009660B5"/>
    <w:rsid w:val="0099437E"/>
    <w:rsid w:val="009A14DB"/>
    <w:rsid w:val="009B0AEF"/>
    <w:rsid w:val="00A20714"/>
    <w:rsid w:val="00A36AEE"/>
    <w:rsid w:val="00A65347"/>
    <w:rsid w:val="00A70B9C"/>
    <w:rsid w:val="00A7173F"/>
    <w:rsid w:val="00A97F05"/>
    <w:rsid w:val="00AA546F"/>
    <w:rsid w:val="00B03928"/>
    <w:rsid w:val="00B21C74"/>
    <w:rsid w:val="00B36695"/>
    <w:rsid w:val="00B47894"/>
    <w:rsid w:val="00B8034B"/>
    <w:rsid w:val="00BD5043"/>
    <w:rsid w:val="00BD6AF3"/>
    <w:rsid w:val="00BF30AB"/>
    <w:rsid w:val="00C11F2D"/>
    <w:rsid w:val="00C42A67"/>
    <w:rsid w:val="00C51A9B"/>
    <w:rsid w:val="00CB7662"/>
    <w:rsid w:val="00D02BCC"/>
    <w:rsid w:val="00D24240"/>
    <w:rsid w:val="00D449DF"/>
    <w:rsid w:val="00D54F3F"/>
    <w:rsid w:val="00D74B06"/>
    <w:rsid w:val="00D8399D"/>
    <w:rsid w:val="00DA2E91"/>
    <w:rsid w:val="00DF0905"/>
    <w:rsid w:val="00E062B0"/>
    <w:rsid w:val="00E322A7"/>
    <w:rsid w:val="00E37BB6"/>
    <w:rsid w:val="00E43ACB"/>
    <w:rsid w:val="00E77302"/>
    <w:rsid w:val="00E80827"/>
    <w:rsid w:val="00E861D8"/>
    <w:rsid w:val="00EB19C4"/>
    <w:rsid w:val="00EC3B53"/>
    <w:rsid w:val="00ED2640"/>
    <w:rsid w:val="00EE0CDD"/>
    <w:rsid w:val="00F175CE"/>
    <w:rsid w:val="00F33A61"/>
    <w:rsid w:val="00F720E2"/>
    <w:rsid w:val="00FD003D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FC3922-E814-435D-BB0E-CC8E711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paragraph" w:styleId="3">
    <w:name w:val="heading 3"/>
    <w:basedOn w:val="a"/>
    <w:next w:val="a"/>
    <w:link w:val="30"/>
    <w:qFormat/>
    <w:rsid w:val="007F4C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80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F4C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desc1">
    <w:name w:val="desc1"/>
    <w:basedOn w:val="a0"/>
    <w:rsid w:val="00DA2E91"/>
    <w:rPr>
      <w:color w:val="222222"/>
      <w:sz w:val="17"/>
      <w:szCs w:val="17"/>
    </w:rPr>
  </w:style>
  <w:style w:type="paragraph" w:styleId="2">
    <w:name w:val="Body Text Indent 2"/>
    <w:basedOn w:val="a"/>
    <w:link w:val="20"/>
    <w:semiHidden/>
    <w:unhideWhenUsed/>
    <w:rsid w:val="00A71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1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4C08-E64C-4EE5-AA63-20DD680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57</cp:revision>
  <cp:lastPrinted>2016-11-18T02:48:00Z</cp:lastPrinted>
  <dcterms:created xsi:type="dcterms:W3CDTF">2016-08-23T08:07:00Z</dcterms:created>
  <dcterms:modified xsi:type="dcterms:W3CDTF">2020-11-25T09:18:00Z</dcterms:modified>
</cp:coreProperties>
</file>