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5E" w:rsidRPr="00AB18AB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bookmark0"/>
      <w:r w:rsidRPr="005B5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МИНИСТЕРСТВО ЮСТИЦИИ РЕСПУБЛИКИ КАЗАХСТАН</w:t>
      </w: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5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ЦЕНТР СУДЕБНОЙ МЕДИЦИНЫ</w:t>
      </w:r>
      <w:bookmarkEnd w:id="0"/>
    </w:p>
    <w:p w:rsidR="005872C1" w:rsidRPr="00AB18AB" w:rsidRDefault="005872C1" w:rsidP="005B505E">
      <w:pPr>
        <w:jc w:val="center"/>
        <w:rPr>
          <w:sz w:val="28"/>
          <w:szCs w:val="28"/>
          <w:lang w:val="ru-RU"/>
        </w:rPr>
      </w:pPr>
    </w:p>
    <w:p w:rsidR="005B505E" w:rsidRPr="00AB18AB" w:rsidRDefault="005B505E" w:rsidP="005B505E">
      <w:pPr>
        <w:jc w:val="center"/>
        <w:rPr>
          <w:sz w:val="28"/>
          <w:szCs w:val="28"/>
          <w:lang w:val="ru-RU"/>
        </w:rPr>
      </w:pPr>
    </w:p>
    <w:p w:rsidR="005B505E" w:rsidRPr="00AB18AB" w:rsidRDefault="005B505E" w:rsidP="005B505E">
      <w:pPr>
        <w:jc w:val="center"/>
        <w:rPr>
          <w:sz w:val="28"/>
          <w:szCs w:val="28"/>
          <w:lang w:val="ru-RU"/>
        </w:rPr>
      </w:pPr>
    </w:p>
    <w:p w:rsidR="005B505E" w:rsidRPr="00AB18AB" w:rsidRDefault="005B505E" w:rsidP="005B505E">
      <w:pPr>
        <w:jc w:val="center"/>
        <w:rPr>
          <w:sz w:val="28"/>
          <w:szCs w:val="28"/>
          <w:lang w:val="ru-RU"/>
        </w:rPr>
      </w:pPr>
    </w:p>
    <w:p w:rsidR="005B505E" w:rsidRPr="00AB18AB" w:rsidRDefault="005B505E" w:rsidP="005B505E">
      <w:pPr>
        <w:jc w:val="center"/>
        <w:rPr>
          <w:sz w:val="28"/>
          <w:szCs w:val="28"/>
          <w:lang w:val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5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Стандартные операционные процедуры</w:t>
      </w:r>
    </w:p>
    <w:p w:rsidR="005B505E" w:rsidRPr="00AB18AB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50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«Методика проведения экспертного исследования</w:t>
      </w: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50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определению веществ, изолируемые с водяным паром.»</w:t>
      </w: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5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СОСТАВИТЕЛЬ: </w:t>
      </w:r>
      <w:proofErr w:type="spellStart"/>
      <w:r w:rsidRPr="005B5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Жуматаева</w:t>
      </w:r>
      <w:proofErr w:type="spellEnd"/>
      <w:r w:rsidRPr="005B5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Г.С. РГКП «Центр судебной медицины МЮ РК»,</w:t>
      </w:r>
      <w:r w:rsidRPr="005B50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судебно-медицинский эксперт высшей категории</w:t>
      </w: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505E" w:rsidRDefault="005B505E" w:rsidP="005B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50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Астана, 2016 год</w:t>
      </w:r>
    </w:p>
    <w:p w:rsidR="00C409AD" w:rsidRPr="00C409AD" w:rsidRDefault="00C409AD" w:rsidP="00C409AD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C409A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1.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Методика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проведения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экспертного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исследования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определению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веществ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изолируемые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водяным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паром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2.Шифр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специальности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27.1</w:t>
            </w:r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Информация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авторе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) (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составителе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))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Составитель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Жуматаева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Г.С.</w:t>
            </w:r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Сущность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Выделение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из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объектов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летучих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»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токсических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веществ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основанное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перегонке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водяным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паром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установление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наличия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различными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химическими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физико-химическими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методами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идентификация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токсиканта</w:t>
            </w:r>
            <w:proofErr w:type="spellEnd"/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4.1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Экспертные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задачи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решаемые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Установление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наличия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синильной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кислоты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её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соединений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метилового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этилового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пропилового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бутилового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амилового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спиртов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этиленгликоля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дихлорэтана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четыреххлористого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углерода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ацетона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бензола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ксилола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толуола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формальдегида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фенола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хлороформа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уксусной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кислоты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4.2 0бъекты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Биологические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жидкости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ткани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жидкости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биологического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происхождения</w:t>
            </w:r>
            <w:proofErr w:type="spellEnd"/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4.3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Методы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Перегонка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химических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соединений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способных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перегоняться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водяным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паром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Газохроматографический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использованием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пламенно-ионизационного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детектора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Химические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 </w:t>
            </w:r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4.4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Краткое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поэтапное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описание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Предварительные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пробы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Перегонка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водяным</w:t>
            </w:r>
            <w:proofErr w:type="spellEnd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паром</w:t>
            </w:r>
            <w:proofErr w:type="spellEnd"/>
          </w:p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химических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дистиллятами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зависимости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представленных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образцов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их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количества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с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учётом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фазы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распределения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искомого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вещества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Оценка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результатов</w:t>
            </w:r>
            <w:proofErr w:type="spellEnd"/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Дата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одобрения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Ученым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Советом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Протокол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№ 1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07 «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ноября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» 2016г.</w:t>
            </w:r>
          </w:p>
        </w:tc>
      </w:tr>
      <w:tr w:rsidR="00C409AD" w:rsidRPr="00C409AD" w:rsidTr="00C409AD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6.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Информация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лице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составившим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паспорт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09AD" w:rsidRPr="00C409AD" w:rsidRDefault="00C409AD" w:rsidP="00C409A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Составитель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Жуматаева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Г.С. РГКП «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Центр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судебной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медицины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МЮ РК», судебно-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медицинский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эксперт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высшей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категории</w:t>
            </w:r>
            <w:proofErr w:type="spellEnd"/>
            <w:r w:rsidRPr="00C409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</w:tr>
    </w:tbl>
    <w:p w:rsidR="00C409AD" w:rsidRPr="00C409AD" w:rsidRDefault="00C409AD" w:rsidP="00C409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92" w:rsidRDefault="00BE1792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09AD" w:rsidRPr="00C409AD" w:rsidRDefault="00C409AD" w:rsidP="00C4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СОДЕРЖАНИЕ</w:t>
      </w:r>
    </w:p>
    <w:p w:rsidR="00BE1792" w:rsidRP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1792" w:rsidRPr="00BE1792" w:rsidRDefault="00BE1792" w:rsidP="00BE1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2F69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BE1792" w:rsidRPr="00BE1792" w:rsidRDefault="00BE1792" w:rsidP="00BE1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2F69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</w:p>
    <w:p w:rsidR="00BE1792" w:rsidRPr="00BE1792" w:rsidRDefault="00BE1792" w:rsidP="00BE1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Термины и обозначения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2F69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</w:p>
    <w:p w:rsidR="00BE1792" w:rsidRPr="00BE1792" w:rsidRDefault="00BE1792" w:rsidP="00BE1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2455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</w:p>
    <w:p w:rsidR="00BE1792" w:rsidRPr="00BE1792" w:rsidRDefault="00BE1792" w:rsidP="00BE1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3</w:t>
      </w:r>
      <w:r w:rsidR="008C3B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BE1792" w:rsidRDefault="00BE1792" w:rsidP="00BE1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35</w:t>
      </w: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Default="00BE1792" w:rsidP="00BE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1792" w:rsidRPr="002F69EB" w:rsidRDefault="00BE1792" w:rsidP="007B0C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F6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1. Введение</w:t>
      </w:r>
    </w:p>
    <w:p w:rsidR="00BE1792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 </w:t>
      </w:r>
      <w:proofErr w:type="spellStart"/>
      <w:r w:rsidRPr="00BE1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токсикологически</w:t>
      </w:r>
      <w:proofErr w:type="spellEnd"/>
      <w:r w:rsidRPr="00BE1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важным веществам данной группы относятся:</w:t>
      </w:r>
    </w:p>
    <w:p w:rsidR="00BE1792" w:rsidRPr="00BE1792" w:rsidRDefault="00BE1792" w:rsidP="00B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синильная кислота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ее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соединения, метиловый и другие одноатомные спирты,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формальдегид, хлороформ, углерод четырёххлористый, дихлорэтан, ацетон,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эти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 гликоль, фенол, толуол, бензол, ксилол.</w:t>
      </w:r>
    </w:p>
    <w:p w:rsidR="00BE1792" w:rsidRPr="00BE1792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Суррогатами алкоголя называют различные по химическому составу и назначению жидкости, которые употребляются с целью опьянения, лечебные настойки, лекарства для наружного применения, технические жидкости,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препараты бытовой химии, косметические средства, пищевые и технические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спирты, самогон.</w:t>
      </w:r>
    </w:p>
    <w:p w:rsidR="00BE1792" w:rsidRPr="00BE1792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Различают 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и ложные заменители алкоголя.</w:t>
      </w:r>
    </w:p>
    <w:p w:rsidR="00BE1792" w:rsidRPr="00BE1792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Истинные суррогаты состоят из этило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спирта и различных технических доба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ок, к ним относятся медикаменты 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настойка заманихи и чемерицы, растирки и пр.), парфюмерные косметические средства (одеколоны, лосьоны, эликсиры), гидролизный спирт, денатурат, клей БФ и др.</w:t>
      </w:r>
    </w:p>
    <w:p w:rsidR="00487827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Ложные суррогаты алкоголя - это другие одноатомные и многоатомные спирты (метиловый спирт, этиленгликоль, изопропиловый спирт и др.), в основном это технические жидкости, в состав которых этиловый спирт не входит (они содержат этиленгликоль, ацетон, метиловый спирт, дихлорэтан). Этиленгликоль входит в состав тормозной жидкости для автомобилей. При отравлении этилен гликолем, в организме человека образуются очень токсичные продукты: гликолевая и щавелевая кислоты. В результате поражае</w:t>
      </w:r>
      <w:r w:rsidRPr="00BE179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ся центральная нервная система, отмечается резкое возбуждение, судороги, а затем и потеря сознания, нарушение дыхания и деятельности сердца, развивается острая почечная недостаточность.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E1792" w:rsidRPr="00BE1792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Еще одним суррогатом является самогон. Самогон - высокотоксичный продукт, вызывающий стойкие необратимые изменения во всем организме. Наиболее вредное действие на человеческий организм оказывает си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ушное масло, которое является побочным продуктом спиртового брожения. Выделенное из спирта, оно действительно представляет собой маслянистую жидкость различного цвета (от светло-желтого до буро-красного) с резким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неприятным запахом.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E1792" w:rsidRPr="00BE1792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Сивушное масло содержит различные ядовитые примеси: изопропиловый алкоголь, ацетальдегид, уксус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-этиловый эфир, </w:t>
      </w:r>
      <w:proofErr w:type="spellStart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пропиловый</w:t>
      </w:r>
      <w:proofErr w:type="spellEnd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алкогольацетил</w:t>
      </w:r>
      <w:proofErr w:type="spellEnd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ацетил, амиловый алкоголь, изобутиловый алкоголь, пиридин, бутиловый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алкоголь, </w:t>
      </w:r>
      <w:proofErr w:type="spellStart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масляно</w:t>
      </w:r>
      <w:proofErr w:type="spellEnd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-этиловый эфир, фурфурол.</w:t>
      </w:r>
    </w:p>
    <w:p w:rsidR="00BE1792" w:rsidRPr="00BE1792" w:rsidRDefault="00BE1792" w:rsidP="00BE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Самогонная </w:t>
      </w:r>
      <w:proofErr w:type="spellStart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иод</w:t>
      </w:r>
      <w:proofErr w:type="spellEnd"/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 изготовляется из различных пищевых продуктов:</w:t>
      </w:r>
    </w:p>
    <w:p w:rsidR="00BE1792" w:rsidRPr="00BE1792" w:rsidRDefault="00BE1792" w:rsidP="004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ржаной муки, сахара, кукурузы, ячменя, картофеля и др.</w:t>
      </w:r>
    </w:p>
    <w:p w:rsidR="00BE1792" w:rsidRDefault="00BE1792" w:rsidP="0048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анализе самогона в каждом его виде обнаруживали высокое содержание сивушного масла. Так, в самогоне, изготовленном из ржаной муки, процент сивушного масла зависит от его крепости: при 12°- 0,30%, при 18,7</w:t>
      </w:r>
      <w:r w:rsidR="00487827"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°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-0,32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Самогон любой крепости, изготовленный из сахара, также содержит много сивушного масла (от 0,21 до 0,42%). Весьма </w:t>
      </w:r>
      <w:r w:rsid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E17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ысок процент его в самогонной водке, изготовленной из «хлебной» муки (до 0,63%), кукурузы (0,82%), ячменя (0,52%).</w:t>
      </w:r>
    </w:p>
    <w:p w:rsidR="00487827" w:rsidRPr="002F69EB" w:rsidRDefault="00487827" w:rsidP="007B0C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" w:name="_GoBack"/>
      <w:bookmarkEnd w:id="1"/>
      <w:r w:rsidRPr="002F6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2. Область применения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Описанные методики используется при производстве химико- токсикологич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ских экспертиз (исследований) при направленном исследовании на вещества данной группы, «суррогаты алкоголя», «технические жидкости», неизвестные вещества, в случаях смерти в очаге пожара проводится исследование на некоторые вещества данной группы относящиеся к продуктам горения, </w:t>
      </w:r>
      <w:proofErr w:type="spellStart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искомых веществ данной группы зависит от поставленных на разрешение химико-токсикологической экспертизы (исследования) вопросов, состояния и перечня представленных образцов и их количества, обстоятельств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дела.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этом:</w:t>
      </w:r>
    </w:p>
    <w:p w:rsid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-исследование на наличие синильной кислоты и цианидов проводится при направленном анализе па данное вещество и её соли, неизвестного вещества, также в случаях смерти в очаге пожара </w:t>
      </w:r>
      <w:r w:rsidRPr="004878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(синильная кислота может образовываться при горении целлулоида 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некоторых полимерных материалов);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-исследование на наличие бензола проводится при направленном анализе на данное вещество, «технических жидкостей», а также для исследования образцов крови в случаях смерти в очаге пожара;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-исследование на наличие формальдегида (альдегид муравьином кислоты) проводится при направленном анализе, а также в случаях смерти в очаге пожара;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-исследование на наличие метилового спирта проводится при направленном анализе на данное вещество, с целью определения «суррогатов алкоголя», неизвестного вещества;</w:t>
      </w:r>
    </w:p>
    <w:p w:rsid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-исследование на наличие изоамилового спирта проводится при направленном анализе на данное вещество, «суррогатов алкоголя», неизвестного вещества; 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-исследование на наличие ацетона проводится при направленном анализе, при направлении трупного материала с целью определения, «суррогатов алкоголя», неизвестного вещества, а также в случаях смерти в очаге пожара;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-исследование на наличие изопропилового спирта проводится при направленном анализе на данное вещество, на «летучие» вещества, «суррогаты алкоголя», «технические жидкости», неизвестные вещества;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-исследование на наличие хлороформа проводится при направленном анализе на данное вещество, на «летучие» вещества, «технические жидкости», неизвестные вещества, а также в случаях смерти в очаге пожара;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-исследование на наличие четыреххлористого углерода проводится при направленном анализе на данное вещество, «технические жидкости», а также в случаях смерти в очаге пожара;</w:t>
      </w:r>
    </w:p>
    <w:p w:rsid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исследование на наличие дихлорэтана проводится при направленном анализе на данное вещество, а также в случаях смерти в очаге пожара; исследование на наличие </w:t>
      </w:r>
      <w:proofErr w:type="spellStart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эгиленгликоля</w:t>
      </w:r>
      <w:proofErr w:type="spellEnd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проводится при направленном анализе, 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 направлении трупного материала с целью определения «суррогатов алкоголя», «технических жидкостей» и неизвестного вещества;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на наличие фенолов проводится при направленном анализе на фенолы и средства, содержащие фенол в своем составе, а также в случаях смерти в очаге пожара;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на наличие проводится при направленном анализе на данное вещество, «летучие» вещества, «суррогаты алкоголя», «технические жидкости», а также для исследования образцов крови в случаях смерти в очаге пожара;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па наличие бензола проводится при направленном анализе на данное вещество и при направлении трупного материала с целью определения «технических жидкостей», а также для исследования образцов крови в случаях смерти в очаге пожара;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на наличие ксилола проводится при направленном анализе, а также в случаях смерти в очаге пожара.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При проведении химико-токсикологического анализа эксперт может использовать любые из описанных методик исследования в зависимости от наименований представленных образцов их количества, с учетом фазы распределения искомого вещества, оснащенности лаборатории.</w:t>
      </w:r>
    </w:p>
    <w:p w:rsidR="00487827" w:rsidRDefault="00487827" w:rsidP="004878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7827" w:rsidRPr="002F69EB" w:rsidRDefault="00487827" w:rsidP="004878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F6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3. Термины и обозначения</w:t>
      </w:r>
    </w:p>
    <w:p w:rsidR="00E51509" w:rsidRDefault="00E51509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ГЖХ -газо-жидкостная хроматография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51509" w:rsidRDefault="00E51509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pH</w:t>
      </w:r>
      <w:proofErr w:type="spellEnd"/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среды;</w:t>
      </w:r>
    </w:p>
    <w:p w:rsidR="00E51509" w:rsidRDefault="00E51509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кип. - температура кипения;</w:t>
      </w:r>
    </w:p>
    <w:p w:rsidR="00487827" w:rsidRPr="00487827" w:rsidRDefault="00E51509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пл.-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температура плавления;</w:t>
      </w:r>
    </w:p>
    <w:p w:rsidR="00E51509" w:rsidRDefault="00E51509" w:rsidP="00E515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7827" w:rsidRPr="00487827" w:rsidRDefault="00E51509" w:rsidP="00E515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</w:t>
      </w:r>
    </w:p>
    <w:p w:rsidR="00487827" w:rsidRPr="00487827" w:rsidRDefault="00E51509" w:rsidP="00E51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4.1 </w:t>
      </w:r>
      <w:r w:rsidR="00487827"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Предварительное газохроматографическое исследование на «летучие» вещества непосредственно из объектов исследования.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Обязательной является предварительная стандартизация оборудования с помощью стандартных веществ, парогазовые пробы которых протестированы в тех же условиях, что и исследуемые образцы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Стандарты</w:t>
      </w:r>
      <w:r w:rsidR="00E515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: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Растворы, содержащие искомые соединения в минимальных токсичных концентрациях.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ВНИМАНИЕ: Раствор формальдегида. Разбавить I мл свободного от метанола водного раствора формальдегида (340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4878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380 г/кг) до 1 л очищенной водой.</w:t>
      </w:r>
    </w:p>
    <w:p w:rsidR="00487827" w:rsidRPr="00487827" w:rsidRDefault="00487827" w:rsidP="0048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Условия газохроматографического исследования: Температура колонки, испарителя, расход газов-носителей гелия, воздуха, водорода, время анализа устанавливается в зависимости от типа колонки.</w:t>
      </w:r>
    </w:p>
    <w:p w:rsidR="00A65F60" w:rsidRDefault="00487827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пенициллиновые флаконы помещают 2мл биологической жидкости, (или 5г средней пробы </w:t>
      </w:r>
      <w:proofErr w:type="spellStart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гомогенизата</w:t>
      </w:r>
      <w:proofErr w:type="spellEnd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ткани органа). Флакон закрывается тефлоновой прокладкой, металлическим колпачком под обкатку и помещается в приставку для </w:t>
      </w:r>
      <w:proofErr w:type="spellStart"/>
      <w:r w:rsid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арофазного</w:t>
      </w:r>
      <w:proofErr w:type="spellEnd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анализа. (При отсутствии </w:t>
      </w:r>
      <w:proofErr w:type="spellStart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парообразователя</w:t>
      </w:r>
      <w:proofErr w:type="spellEnd"/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флакон помещают в кипящею водяную баню на пять минут и предварительно 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</w:t>
      </w:r>
      <w:r w:rsid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гретым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50° С шприцем отбирают 2мл (для насадочной колонки) или </w:t>
      </w:r>
      <w:r w:rsid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100</w:t>
      </w:r>
      <w:r w:rsidRPr="00487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 (для капиллярной колонки) парогазовой фазы и вводят в испаритель газового хроматографа). Расчет концентрации проводят по предварительно построенному в тех же условиях калибровочному графику зависимости</w:t>
      </w:r>
      <w:r w:rsidR="00CA2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51509"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отношения площадей пиков искомого вещества и внутреннего стандарта, </w:t>
      </w:r>
      <w:proofErr w:type="gramStart"/>
      <w:r w:rsidR="00E51509"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Используются</w:t>
      </w:r>
      <w:proofErr w:type="gramEnd"/>
      <w:r w:rsidR="00E51509"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менее четырех известных растворов веществ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Оценка результатов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обнаружении пиков, идентичных по времени удерживания пикам указанных выше веществ, необходимо провести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альнейшее исследо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е.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Газохроматографическое исследование на все «летучие вещества» за исключением синильной кислоты имеет отрицательное судебное </w:t>
      </w:r>
      <w:proofErr w:type="spellStart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химико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токсикологическое</w:t>
      </w:r>
      <w:proofErr w:type="spellEnd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значение.</w:t>
      </w:r>
    </w:p>
    <w:p w:rsidR="00A65F60" w:rsidRDefault="00A65F60" w:rsidP="00A6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4.2 </w:t>
      </w:r>
      <w:r w:rsidR="00E51509"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Предварительная проба на присутствие </w:t>
      </w:r>
      <w:proofErr w:type="spellStart"/>
      <w:r w:rsidR="00E51509"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трихлорсодержащих</w:t>
      </w:r>
      <w:proofErr w:type="spellEnd"/>
      <w:r w:rsidR="00E51509"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соединений. Методика используется при положительном результате газохроматографического исследования на хлорсодержащие «летучие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51509"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51509" w:rsidRPr="00E51509" w:rsidRDefault="00E51509" w:rsidP="00A6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Предварительная проба на присутствие </w:t>
      </w:r>
      <w:proofErr w:type="spellStart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трихлорсодержащих</w:t>
      </w:r>
      <w:proofErr w:type="spellEnd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соединении. ВНИМАНИЕ: Предпринимается для исследования мочи (тест 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Fujiwara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Этот тест должен проводиться в вытяжном шкафу.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Реактивы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Водный раствор гидроксида натрия (5 моль/л, что эквивалентно 200 г/л).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Водная трихлоруксусная кислота (10 мг/л).</w:t>
      </w:r>
    </w:p>
    <w:p w:rsidR="00A65F60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 исследован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ия.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отдельные пробирки объемом 10 мл внести порции по 1 мл: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анализируемой мочи, б) очищенной воды, в) раствора трихлоруксусной кислоты.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Добавить в каждую пробирку 1 мл раствора гидроксида натрия и 1 мл пиридина, осторожно размешать и закрыть легко вынимающейся пробкой. Нагревать в кипящей водяной бане в течение 2 мин.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Оценка результатов. Интенсивное кра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но-пурпурное окрашивание верхнего пиридинового слоя свидетельствует о присутствии </w:t>
      </w:r>
      <w:proofErr w:type="spellStart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трихлорсодержащих</w:t>
      </w:r>
      <w:proofErr w:type="spellEnd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соединений. Анализ контроля исключает загрязнение соединениями, которые могут присутствовать в атмосфере лаборатории, например хлороформом. Такие соединения, которые активно </w:t>
      </w:r>
      <w:proofErr w:type="spellStart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метаболизируются</w:t>
      </w:r>
      <w:proofErr w:type="spellEnd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образованием </w:t>
      </w:r>
      <w:r w:rsidRPr="00E51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трихл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оруксусной кислоты, дают в этом тесте выраженные положительные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результаты.</w:t>
      </w:r>
    </w:p>
    <w:p w:rsidR="00A65F60" w:rsidRPr="00A65F60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Чувствительность </w:t>
      </w:r>
    </w:p>
    <w:p w:rsidR="00E51509" w:rsidRPr="00E51509" w:rsidRDefault="00E51509" w:rsidP="00E5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Трихлорацетат</w:t>
      </w:r>
      <w:proofErr w:type="spellEnd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 мг/л.</w:t>
      </w:r>
    </w:p>
    <w:p w:rsidR="00E51509" w:rsidRPr="00E51509" w:rsidRDefault="00E51509" w:rsidP="00E5150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Предварительной пробой на синильную кислоту при свежем трупном материале является микрокристаллическая реакция на синильную кислоту, основанная на образовании цианида серебра. Кусочки исследуемых органов, мочу или кровь помещают в маленькую (25-30 мл) колбочку. Объект подкисляют щавелевой кислотой, а колбу быстро закрывают предметным стеклом, на нижнюю поверхность которого нанесена капля 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E515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%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</w:t>
      </w:r>
      <w:proofErr w:type="spellStart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AgN</w:t>
      </w:r>
      <w:proofErr w:type="spellEnd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03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подкрашенного метиленовой синькой (можно и не подкрашивать). Через 2-3 </w:t>
      </w: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часа при микроскопическом исследовании наблюдаются спутанные, разной величины, тончайшие иглы цианида серебра, синие при подкрашивании метиленовой синькой и бесцветные без нее.</w:t>
      </w:r>
    </w:p>
    <w:p w:rsidR="00A65F60" w:rsidRPr="00A65F60" w:rsidRDefault="00E51509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Калиевые и натриевые соли </w:t>
      </w:r>
      <w:proofErr w:type="spellStart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железистосинеродистой</w:t>
      </w:r>
      <w:proofErr w:type="spellEnd"/>
      <w:r w:rsidRPr="00E51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 (желтая и красная кровяные соли), не разлагаясь в организме, но при перегонке с разведенными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65F60"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кислотами (даже с виннокаменной) дают синильную кислоту и тем могут</w:t>
      </w:r>
      <w:r w:rsid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65F60"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ввести в заблуждение судебного химика.</w:t>
      </w:r>
    </w:p>
    <w:p w:rsidR="00A65F60" w:rsidRPr="00A65F60" w:rsidRDefault="00A65F60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испытания на желтую 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K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4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Fe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CN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)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6)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красную кровяные соли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(К3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е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CN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)</w:t>
      </w:r>
      <w:r w:rsidR="00663F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6)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несколько капель желудочного содержимого размазывают </w:t>
      </w:r>
      <w:proofErr w:type="gramStart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фарфоров</w:t>
      </w:r>
      <w:proofErr w:type="gramEnd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чашке подкисляют и испытывают хлорным железом </w:t>
      </w:r>
      <w:r w:rsidR="00663F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663FA6"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Fe</w:t>
      </w:r>
      <w:r w:rsidR="00663F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С13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),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затем сернокислой закисью железа 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proofErr w:type="spellStart"/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FeS</w:t>
      </w:r>
      <w:proofErr w:type="spellEnd"/>
      <w:r w:rsidR="00663F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О</w:t>
      </w:r>
      <w:r w:rsidRPr="00A65F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4).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Посинение от хлорного железа (образование берлинской лазури) укажет на присутствие желтой кровяной соли, посинение от сернокислой закиси железа (образование </w:t>
      </w:r>
      <w:proofErr w:type="spellStart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турнбулевои</w:t>
      </w:r>
      <w:proofErr w:type="spellEnd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сини) - на присутствие красной кровяной соли.</w:t>
      </w:r>
    </w:p>
    <w:p w:rsidR="00A65F60" w:rsidRPr="00A65F60" w:rsidRDefault="00A65F60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663F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 </w:t>
      </w:r>
      <w:r w:rsidRPr="00A6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Предварительная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проба па метиловый спирт </w:t>
      </w:r>
      <w:r w:rsidRPr="00A6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моче и крови.</w:t>
      </w:r>
    </w:p>
    <w:p w:rsidR="00A65F60" w:rsidRPr="00A65F60" w:rsidRDefault="00A65F60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Предварительная проба на метиловый спирт в моче и крови. В моче и крови метиловый спирт можно обнаружить при помощи описанно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 предварительной пробы. К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 мл мочи прибавляют 1 мл 10%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дихромата калия в 50% растворе серной кислоты. Появление зеленой окраски указывает на наличие метилового и этилового спиртов в крови и моче. При наличии 150 мг % этих спиртов в моче окраска появляется и течение 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сек. а при количествах, превышающих 75 мг 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%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течение 45 сек.</w:t>
      </w:r>
    </w:p>
    <w:p w:rsidR="00A65F60" w:rsidRPr="00A65F60" w:rsidRDefault="00A65F60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Поскольку такую реакцию дают некоторые другие спирты (в том числе и этиловый) и их соединения, способные окисляться дихроматом калия, положительные результаты этой реакции необходимо подтвердить другими предварительными пробами.</w:t>
      </w:r>
    </w:p>
    <w:p w:rsidR="00A65F60" w:rsidRPr="00A65F60" w:rsidRDefault="00CC1A4C" w:rsidP="00CC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4.3 </w:t>
      </w:r>
      <w:r w:rsidR="00A65F60"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Перегонка с водяным паром</w:t>
      </w:r>
    </w:p>
    <w:p w:rsidR="00CC1A4C" w:rsidRDefault="00A65F60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колбу аппарата для перегонки с водяным паром вносят 100 г (50 или 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20г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измельченных тканей внутренних органов трупов или других объектов биологического происхождения, прибавляют воду до получения кашицеобразной массы и 3—5 мл насыщенного водного раствора щавелевой или винной кислоты до значения </w:t>
      </w:r>
      <w:proofErr w:type="spellStart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pH</w:t>
      </w:r>
      <w:proofErr w:type="spellEnd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2,0 - 3,0 по универсальному индикатору. Колбу для перегонки сразу же помешают на кипящую водяную баню и соединяют с нагретым до кипения </w:t>
      </w:r>
      <w:proofErr w:type="spellStart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парообразователем</w:t>
      </w:r>
      <w:proofErr w:type="spellEnd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 холодильником Либиха, охлаждаемым проточной водой. На конец холодильника присоединяют аллонж и производят перегонку летучих ядовитых веществ с водяным паром. Первые </w:t>
      </w:r>
      <w:r w:rsidR="00CC1A4C"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—3 м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дистиллята собирают в колбу, содержащую 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– 3 мл 2%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гидроксида натрия. При этом конец аллонжа должен быть погружен в раствор щелочи. Последующие 2 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орции дистиллята (по 25 мл каждый) собирают в колбы вместимостью 50 мл. Затем прекращают перегонку, разъединяют </w:t>
      </w:r>
      <w:proofErr w:type="spellStart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парообразователь</w:t>
      </w:r>
      <w:proofErr w:type="spellEnd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колбу для перегонки.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A65F60" w:rsidRPr="00A65F60" w:rsidRDefault="00A65F60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Полученные дистилляты исследуют на наличие представителен отдельных веществ этой группы ядов. Учитывая незначительную растворимость в воде некоторых из них (изоамиловый спирт), их </w:t>
      </w: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концентрируют экстрагированием из дистиллятов органическими растворителями (</w:t>
      </w:r>
      <w:proofErr w:type="spellStart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диэтиловым</w:t>
      </w:r>
      <w:proofErr w:type="spellEnd"/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эфиром или хлороформом).</w:t>
      </w:r>
    </w:p>
    <w:p w:rsidR="00A65F60" w:rsidRPr="00A65F60" w:rsidRDefault="00A65F60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ВНИМАНИЕ: Для количественного определения обнаруженного вещества берут новую порцию биообъекта.</w:t>
      </w:r>
    </w:p>
    <w:p w:rsidR="00CC1A4C" w:rsidRPr="00CC1A4C" w:rsidRDefault="00A65F60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дистилляты используют для обнаружения летучих ядов, перегоняемых с водяным паром из кислой среды. В первой порции дистиллята,</w:t>
      </w:r>
      <w:r w:rsid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C1A4C"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собранного в раствор гидроксида, натрия, определяют наличие синильной кислоты (цианидов). В последующих дистиллятах, собранных в колбы вместимостью 50 мл, определяют наличие ядовитых веществ, которые перегоняются с водяным паром из кислых растворов. Эти вещества перегоняются примерно в такой последовательности: синильная кислота, хлороформ, ацетон, спирты алифатического ряда, формальдегид и др.</w:t>
      </w:r>
    </w:p>
    <w:p w:rsidR="00CC1A4C" w:rsidRPr="00CC1A4C" w:rsidRDefault="00CC1A4C" w:rsidP="00CC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Синильная кислота (цианистоводородная кислота) — газ или бесцветная жидкость (т. кип. 25,6’С, т. пл.— 13,3 °С, плотность 0,699), имеет запах горького миндаля, легко смешивается с водой и с рядом органических растворителей. При — 13,3 °С синильная кислота затвердевает, образуя волокнистую кристаллическую массу. Синильная кислота является слабой кислотой. Ее вытесняют из солей даже углекислота и слабые органические кислоты.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свободном состоянии в природе синильная кислота не встречается. Она встречается в виде химических соединений, к числу которых относятся гликозиды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амигдалин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пруназин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дуррин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Амигдалин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содержится в семенах горького миндаля, косточках персиков, абрикосов, слив, вишен, в листьях лавровишни и др. Этот гликозид под влиянием фермента эмульсина, а также под влиянием кислот разлагается на глюкозу,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бензальдегид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синильную кислоту.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Пруназин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содержится в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пенсильванской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вишне. Синильная кислота может образовываться при горении целлулоида и некоторых полимерных материалов. Следы этой кислоты содержатся в табачном дыме.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Соли синильной кислоты (цианиды) легко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гидролизуются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воде. При хранении водных растворов цианидов при доступе диоксида углерода они разлагаются, В водных растворах разлагаются не только цианиды, но и сама синильная кислота: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Применение, Действие на организм. Синильная кислота и ее соли применяются для синтеза ряда органических соединений, при добыче золота, для дезинфекции и дезинсекции, для борьбы с вредителями растений и т. д. Из соединений синильной кислоты, применяемых в народном хозяйстве, большое значение имеют цианиды натрия и калия.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Синильная кислота и ее соли очень ядовиты. По токсичности синильная кислота превосходит многие известные яды. Поэтому с синильной кислотой и ее солями следует обращаться очень осторожно. Следует помнить, что от прибавления сильных кислот к цианидам сразу же выделяется синильная кислота, которая может быть причиной тяжелых, а иногда и смертельных отравлений. Отравления могут давать и различные соединения синильной кислоты (хлорциан, бромциан и др.). Отмечены случаи отравления людей семенами миндаля. По данным М. Д.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Швайковой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(1975), смерть у взрослых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может наступить при поедании 40--60 штук, а у детей— 10--12 штук семян миндаля. При вдыхании больших концентраций синильной кислоты смерть может наступить мгновенно от остановки дыхания и сердца. Учитывая высокую токсичность синильной кислоты и ее солей, работать с ними в лаборатории можно только в вытяжном шкафу с хорошей вентиляцией.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Синильная кислота угнетаем внутриклеточные железосодержащие дыхательные ферменты. При угнетении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цитохромоксидазы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синильной кислотой клетки организма не усваивают кислород, поступающий с кровью. В результате этого наступает клеточное кислородное голодание, несмотря на то, что кровь насыщенна кислородом. Цианиды также могут блокировать гемоглобин крови, нарушая его функции.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Синильная кислота может поступать в организм с вдыхаемым воздухом и частично через неповрежденную кожу, а цианиды — через пищевой канал. Метаболизм. Метаболитом синильной кислоты является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тиоцианат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(роданид), который образуется </w:t>
      </w:r>
      <w:r w:rsidRPr="00CC1A4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организме при конъюгации цианидов с серой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влиянием фермента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роданазы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Ввиду быстрого разложения синильной кислоты и цианидов в тканях организма эти яды можно обнаружить в содержимом желудка и не обнаружить в паренхиматозных органах.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Изолирование синильной кислоты и цианидов из биологического материала производят перегонкой с водяным паром. Для этой цели собирают 3—5 мл первого дистиллята в пробирку, содержащую 2 мл 2 %-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гидроксида натрия. Поскольку синильная кислота быстро разлагается в организме, исследование биологического материала на наличие этой кислоты и ее солей желательно проводить сразу же после вскрытия трупов.</w:t>
      </w:r>
    </w:p>
    <w:p w:rsidR="00CC1A4C" w:rsidRPr="00CC1A4C" w:rsidRDefault="00CC1A4C" w:rsidP="00CC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Обнаружение синильной кислоты и цианидов. </w:t>
      </w:r>
      <w:r w:rsidRPr="00CC1A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Реакции па синильную кислоту и ее соли выполняют под тягой.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обнаружения синильной кислоты в дистиллятах применяют несколько реакций, из которых наиболее доказательной является реакция образования берлинской лазури. Другие описанные ниже реакции используют как вспомогательные, а также для обнаружения цианидов в порошках, жидкостях и в других объектах.</w:t>
      </w:r>
    </w:p>
    <w:p w:rsidR="00CC1A4C" w:rsidRPr="00CC1A4C" w:rsidRDefault="00CC1A4C" w:rsidP="00CC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5.1.1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образования берлинской лазури. От прибавления сульфата железа (II) к щелочному раствору цианидов, образуется цианид железа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который при взаимодействии с избытком цианидов, а затем с сульфатом или хлоридом железа (</w:t>
      </w:r>
      <w:r w:rsidR="00E35E48"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III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образует берлинскую лазурь: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образовании берлинской лазури происходят и побочные реакции между солями железа и </w:t>
      </w:r>
      <w:r w:rsid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щелочью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(образуются гидроксиды железа).</w:t>
      </w:r>
    </w:p>
    <w:p w:rsidR="00CC1A4C" w:rsidRP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растворения гидроксидов железа и нейтрализации избытка шел очи прибавляют кислоту до кислой реакции. Большой избыток прибавленной</w:t>
      </w:r>
      <w:r w:rsid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 может замедлить процесс образован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ия б</w:t>
      </w:r>
      <w:r w:rsid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ерлинской лазури.</w:t>
      </w:r>
    </w:p>
    <w:p w:rsidR="00CC1A4C" w:rsidRDefault="00CC1A4C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</w:t>
      </w:r>
      <w:proofErr w:type="spellStart"/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</w:t>
      </w:r>
      <w:proofErr w:type="spellEnd"/>
      <w:r w:rsid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нескольким миллилитрам дистиллята, собранного в раствор щелочи, прибавляют 1--4 капли разбавленного раствора сульфата железа (II) и такой же объем разбавленного раствора хлорида железа (III). Смесь хорошо </w:t>
      </w:r>
      <w:r w:rsidR="00E35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взбал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тывают и нагревают на пламени газовой горелки почти до 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кипения, а затем охлаждают до комнатной температуры и прибавляют 10 %-й раствор соляной кислоты до слабокислой реакции на лакмус. Появление синего осадка или синей окраски указывает на наличие синильной кислоты (цианидов) в дистилляте.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Предел обнаружения: 20 мкг синильной кислоты в 1 мл раствора. Предельная концентрация </w:t>
      </w:r>
      <w:proofErr w:type="gram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:</w:t>
      </w:r>
      <w:proofErr w:type="gram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100000, При количествах синильной кислоты, превышающих 30 мкг в 1 мл, образуется синий осадок. При наличии 20—30 мкг синильной кислоты в 1 мл появляется зеленая или голубоватая окраска. При малых количествах синильной кислоты в растворах синяя окраска появляется только через 24—48 ч. При длительном отсутствии синего осадка или синей окраски к смеси прибавляют 5 %-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ый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 хлорида бария. При этом выпадает осадок сульфата бария и происходит с осаждение берлинской лазури.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Осадок берлинской лазури может быть представлен судебно-следственным органам как доказательство наличия синильной кислоты или цианидов в исследуемых объектах.</w:t>
      </w:r>
    </w:p>
    <w:p w:rsidR="00E35E48" w:rsidRPr="00E35E48" w:rsidRDefault="00E35E48" w:rsidP="00E35E4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5.1.2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образования роданида железа.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Эта реакция основана на том, что при нагревании цианидов с раствором пол и сульфида аммония образуется роданид, от прибавления к которому раствора хлорида железа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III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появляется кроваво-красная окраска: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реакции. К 2-3 мл исследуемого раствора прибавляют 3-5 капель 10—20 %-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полисульфида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аммония и смесь упаривают на водяной бане до небольшого объема. К упаренной жидкости по каплям прибавляют 8 %-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 соляной кислоты до кислой реакции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лакмусу), а затем прибавляют 1 каплю 10 %-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хлорида железа (</w:t>
      </w:r>
      <w:r w:rsidRPr="00CC1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III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Появление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кроваво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красной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окраски указывает на наличие цианидов в растворе. При взбалтывании окрашенного раствора с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диэтиловым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эфиром окраска переходит в эфирный слой.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Предел обнаружения: 10 мкг синильной кислоты в 1 мл,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5.1.3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образования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бензидиповой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сини. Соли меди (II) с цианидами образуют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дициан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CN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E35E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val="ru-RU" w:eastAsia="ru-RU"/>
        </w:rPr>
        <w:t>2</w:t>
      </w:r>
      <w:r w:rsidRPr="00E35E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взаимодействии которого с водой выделяется кислород, окисляющий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Продуктом окисления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бензидиновая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синь: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реакции. Для выполнения этой реакции пользуются индикаторной бумагой, смоченной смесью растворов ацетата меди и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колбу вносят 2 - 3 мл исследуемого дистиллята, прибавляют 1 мл 10 % раствора винной кислоты. Колбу сразу же закрывают пробкой, к которой прикреплена влажная индикаторная бумага. Затем колбу нагревают несколько минут на водяной бане. При наличии в пробе синильной кислоты или ее солей бумага синеет.</w:t>
      </w:r>
    </w:p>
    <w:p w:rsidR="00E35E48" w:rsidRPr="00E35E48" w:rsidRDefault="00E35E48" w:rsidP="00E3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Приготовление индикаторной бумаги. Готовят раствор, содержащий 0,286 г ацетата меди в 100 мл воды (раствор А) и насыщенный раствор ацетата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 47,5 мл насыщенного раствора ацетата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прибавляют 52,5 мл воды (раствор Б). Затем смешивают равные объемы растворов А и Б. В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этой жидкости смачивают полоски фильтровальной бумаги, которые высушивают на воздухе,</w:t>
      </w:r>
    </w:p>
    <w:p w:rsidR="00E35E48" w:rsidRDefault="00E35E48" w:rsidP="00E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5.1.4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пикриновой кислотой. От прибавления пикриновой кислоты и щелочи к цианидам образуется соль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изопурпуровой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кислоты, имеющая красную окраску: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реакции. К 1 мл щелочного дистиллята прибавляют 1 мл 0,5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% - </w:t>
      </w:r>
      <w:proofErr w:type="spellStart"/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E3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раствора пикриновой кислоты и слегка нагревают на водяной бане. При наличии цианидов раствор приобретает красную окраску. Подобную окраску с пикриновой кислотой дают и некоторые другие вещества (альдегиды, ацетон, сульфиты и др.).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Поэтому реакция с пикриновой кислотой на цианиды имеет значение только при отсутствии цианидов в дистилляте.</w:t>
      </w:r>
    </w:p>
    <w:p w:rsidR="00E35E48" w:rsidRPr="00E35E48" w:rsidRDefault="00385F28" w:rsidP="00385F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5.1.6 </w:t>
      </w:r>
      <w:r w:rsidR="00E35E48"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образования полиметинового красителя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реакции. 1 мл первого дистиллята помещают в пробирку, добавляют 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 10% раствора трихлоруксусной кислоты, перемешивают, прибавляют 0,5 мл бромной воды, вновь перемешивают и оставляют при комнатной температуре на 5 мин. Затем добавляют 0,3 мл пиридин-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нз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идинового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реактива, тщательно перемешивают. При наличии циа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д-иона образуется полиметиновый краситель с переходом окраски от оранжевой к 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красно-фиолетовой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Чувствительность реакции 0,2 мкг в пробе.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Приготовление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-пиридинового реактива. Реактив состоит из смеси 2-х растворов А и Б в соотношении 4:1. Раствор А - 60% раствор пиридина (к 60 мл </w:t>
      </w:r>
      <w:proofErr w:type="gram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веже</w:t>
      </w:r>
      <w:proofErr w:type="gram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перегнанного пиридина с температурой кипения 114-116</w:t>
      </w:r>
      <w:r w:rsidR="00385F28" w:rsidRPr="00385F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о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смешивают с 40 мл дистиллированной воды, и добавляют 10 мл концентрированной соляной кислоты). Раствор 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Pr="00E35E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2%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растворе соляной кислоты (1,0г 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солянокислого растворят в 40 мл дистиллированной воды, добавляют 10 мл 10% раствора соляной кислоты)</w:t>
      </w:r>
    </w:p>
    <w:p w:rsidR="00E35E48" w:rsidRPr="00E35E48" w:rsidRDefault="00385F2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5.1.7 О</w:t>
      </w:r>
      <w:r w:rsidR="00E35E48"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бнаружение цианидов методом </w:t>
      </w:r>
      <w:proofErr w:type="spellStart"/>
      <w:r w:rsidR="00E35E48"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микродиффузии</w:t>
      </w:r>
      <w:proofErr w:type="spellEnd"/>
      <w:r w:rsidR="00E35E48"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E35E48"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и. Синильную кислоту и ее соли можно обнаружить методом </w:t>
      </w:r>
      <w:proofErr w:type="spellStart"/>
      <w:r w:rsidR="00E35E48"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микродиффузии</w:t>
      </w:r>
      <w:proofErr w:type="spellEnd"/>
      <w:r w:rsidR="00E35E48"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который основан на реакции с пиридином и барбитуровой кислотой.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стеклянный бюкс</w:t>
      </w:r>
      <w:proofErr w:type="gram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притертой крышкой помещается фарфоровый тигель с 2мл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385F28" w:rsidRPr="00385F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1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0,1н раствора гидроксида натрия. На дно бюкса помещается 4г (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крови, добавляется 2мл 10% раствора серной кислоты. Бюкс закрывается, выдерживается 1 час при 50°С и охлаждается до комнатной температуры,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1мл (V</w:t>
      </w:r>
      <w:r w:rsidR="00385F28" w:rsidRPr="00385F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жидкости из тигля исследуется следующим образом:</w:t>
      </w:r>
    </w:p>
    <w:p w:rsidR="00E35E48" w:rsidRP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 (V</w:t>
      </w:r>
      <w:r w:rsidR="00385F28" w:rsidRPr="00385F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дистиллята прибавляется 0,99мл 0,1 н раствора гидроксида натрия, добавляется 1мл 10% раствора трихлоруксусной кислоты и несколько капель (до появления неисчезающего желтого окрашивания) бромной воды. Смесь оставляется на 5мин, затем прибавляется 0,5% раствор гидразина сульфата до исчезновения желтой окраски и 2,5 мл пиридин-</w:t>
      </w:r>
      <w:proofErr w:type="spell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бензидинового</w:t>
      </w:r>
      <w:proofErr w:type="spell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реактива. При наличии синильной кислоты наблюдается оранжевое окрашивание.</w:t>
      </w:r>
    </w:p>
    <w:p w:rsidR="00E35E48" w:rsidRDefault="00E35E4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Снимается оптический спектр полученного раствора относительно воды. При наличии цианидов наблюдается максимум поглощения при 495нм. Через 15мин определяется оптическая плотность раствора при 530нм в кювете 1см относительно воды. Построение калибровочного </w:t>
      </w:r>
      <w:r w:rsidR="00385F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рафика. Калибровочный график строится в интервале 0 — 20мкг/мл цианида калия (0-8</w:t>
      </w:r>
      <w:proofErr w:type="gramStart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мкг,мл</w:t>
      </w:r>
      <w:proofErr w:type="gramEnd"/>
      <w:r w:rsidRPr="00E35E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цианид- иона).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Концентрация цианида калия, определенная по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градуировочному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графику в мкг/мл. Концентрацию цианид-иона в 100г образца рассчитывают по формуле: С= 100 х 0,4 х V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1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При заключении об отравлении синильной кислотой и цианидами (на основании результатов химико-токсикологического ана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ли</w:t>
      </w: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за биологического материала) следует учитывать то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,</w:t>
      </w: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что цианиды в небольших количествах (около 6 мкг %) могут быть в моче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лиц, не</w:t>
      </w: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подвергавшихся воздействию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этих </w:t>
      </w: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соединений. Я моче курящих количество цианидов может быть почти в 3 раза больше, чем в крови некурящих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В крови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цианиды </w:t>
      </w: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могут образовываться и посмертно.</w:t>
      </w:r>
    </w:p>
    <w:p w:rsid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Исследование содержимого желудка и жидкостей с места происшествия 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5.1.8. 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мкл исследуемой жидкости прибавить 1мл дистиллированной у оды, и несколько капель 5% раствора нитрата серебра. Параллельно провести исследование с дистиллированной водой,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 раствора цианида калия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100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мкг/мл), 1мл 0,1 н раствора соляной кислоты. При наличии цианида калия, соляной кислоты, наблюдается выпадение белого хлопьевидного осадка, растворимого в 25% растворе аммиака.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5.1.9, 20мкл исследуемой жидкости помещается в пробирку. Пробирку закрывают пробкой, к нижней части которой прикрепляется полоска фильтровальной бумажки, предварительно смоченной раствором сульфата меди и высушенной. Отсутствие посинения бумажки в течение 2 часов указывает на отрицательный результат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.10 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мкл исследуемой жидкости прибавляется 1мл 0,1н раствора гидроксида натрия, добавляется 1мл 10% раствора трихлоруксусной кислоты и несколько капель (до появления неисчезающего желтого окрашивания) бромной воды. Смесь оставляется на 5 мин, затем прибавляется 0,5% раствор гидразина сульфата до исчезновения желтой окраски и 2,5мл пиридин-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бензидинового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реактива]. Параллельно проводится исследование с дистиллированной водой и 1мл раствора цианида калия (10мкг/мл), При наличии цианида калия наблюдается оранжевое окрашивание.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5.1.11.К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дуемой жидкости прибавляется 1мл 0,1 п раствора гидроксида натрия, 2 капли 10% раствора м-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нитробензальдегида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2,5% спиртовом растворе гидроксида натрия. Смесь нагревается на кипящей водяной бане 5мин, затем прибавляется 5 капель 0,5% раствора м-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нитробензол</w:t>
      </w:r>
      <w:proofErr w:type="gram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в бензоле и снова нагревается на кипящей водяной бане. Параллельно проводятся исследования с дистиллированной водой и 1мл раствора цианида калия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100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мкг/мл). При наличии цианида калия через 5мин наблюдается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красно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оранжевое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окрашивание.</w:t>
      </w:r>
    </w:p>
    <w:p w:rsidR="00BC1154" w:rsidRPr="00BC1154" w:rsidRDefault="00BC1154" w:rsidP="00BC1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6. 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Формальдегид (альдегид муравьиной кислоты) - газ, хорошо растворимый в воде, обладающий острым специфическим запахом. Водный раствор, содержащий 36,5—37,5 % формальдегида, называется формалином. Формальдегид образуется при неполном сгорании метана, при окислении метилового спирта и т. д. Газообразный формальдегид при комнатной температуре легко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ризуется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образованием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параформальдегида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вдыхании небольших количеств формальдегид раздражает верхние дыхательные пути. При вдыхании больших концентраций формальдегида может наступить внезапная смерть в результате отека и спазма голосовой щели. При попадании формальдегида в организм через рот могут наступить некротические поражения слизистой оболочки рта, пищевого канала, появляется слюнотечение, тошнота, рвота, понос. Формальдегид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угнетает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центральную нервную систему, в результате этого может произойти потеря сознания, появляются судороги. Под влиянием формальдегида развиваются дегенеративные поражения печени, почек, сердца и головного мозга. Формальдегид оказывает влияние на некоторые ферменты. Принятые внутрь </w:t>
      </w:r>
      <w:r w:rsidRPr="00BC115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60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90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 формалина являются смертельной дозой.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Метаболизм. </w:t>
      </w:r>
      <w:proofErr w:type="gram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Метаболитами .формальдегида</w:t>
      </w:r>
      <w:proofErr w:type="gram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являются метиловый* спирт и муравьиная кислота, которые, в свою очередь, подвергаются дальнейшему метаболизму.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Формальдегид изолируют из биологического материала путем перегонки с водяным паром. Однако этим методом перегоняется только незначительная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часть формальдегида.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Обнаружение формальдегида</w:t>
      </w:r>
    </w:p>
    <w:p w:rsidR="00BC1154" w:rsidRPr="00BC1154" w:rsidRDefault="00BC1154" w:rsidP="00BC1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6.1 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хромотроповой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кислотой. </w:t>
      </w:r>
      <w:r w:rsidRPr="00BC11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ВНИМАНИЕ: Для успешного протекания указанной ниже реакции требуется серная кислота, концентрация которой должна быть не ниже 72 %.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реакции. В пробирку вносят 3—5 капель исследуемого дистиллята, 4 мл 12 н. раствора серной кислоты и несколько кристалликов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хромотроповой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кислоты, затем пробирку нагревают в течение 10 мин на водяной бане до 60 °С. При наличии формальдегида появляется фиолетовая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окраска.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Второй вариант реакции. В пробирку вносят 1 мл исследуемого дистиллята, 0,2 мл 10 % раствора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хромотроповой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 в концентрированной серной кислоте, затем прибавляют 5 мл концентрированной серной кислоты и взбалтывают. Появление фиолетовой или </w:t>
      </w:r>
      <w:r w:rsidRPr="00BC1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крас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но-фиолетовой окраски указывает на наличие формальдегида.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Предел обнаружения: 1 мкг формальдегида в пробе.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Эту реакцию дают вещества, которые при гидролизе, дегидратации или окислении образуют формальдегид.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отсутствии окраски даётся заключение о не обнаружении формальдегида,</w:t>
      </w:r>
    </w:p>
    <w:p w:rsidR="00BC1154" w:rsidRPr="00BC1154" w:rsidRDefault="00BC1154" w:rsidP="00BC11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6.2 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с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фуксинсернистой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кислотой.</w:t>
      </w:r>
    </w:p>
    <w:p w:rsidR="00BC1154" w:rsidRPr="00BC1154" w:rsidRDefault="00BC1154" w:rsidP="00BC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реакции. В пробирку вносят 1 мл исследуемого раствора и 2 3 капли концентрированной серной кислоты. Содержимое пробирки 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взбалтывают и охлаждают проточной водой, затем прибавляют 1 мл раствора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фуксинсернистой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кислоты. Появление с и не-фиолетовой или </w:t>
      </w:r>
      <w:proofErr w:type="spellStart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красно</w:t>
      </w: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фиолетовой</w:t>
      </w:r>
      <w:proofErr w:type="spellEnd"/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окраски указывает на наличие формальдегида.</w:t>
      </w:r>
    </w:p>
    <w:p w:rsidR="00183BCF" w:rsidRPr="00183BCF" w:rsidRDefault="00BC1154" w:rsidP="0018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11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Окрашивание иногда появляется не сразу, а через 10-15 минут. Окраска может появляться не только под влиянием формальдегида, но и под действием окислителей (хлор, оксиды азота, кислород воздуха и др.), поэтому появление</w:t>
      </w:r>
      <w:r w:rsid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83BCF"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окраски через 30 минут после прибавления реактивов не должно рассматриваться как положительный результат реакции на формальдегид.</w:t>
      </w:r>
    </w:p>
    <w:p w:rsidR="00183BCF" w:rsidRPr="00183BCF" w:rsidRDefault="00183BCF" w:rsidP="0018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Эта реакция не специфична для обнаружения формальдегида, ее дают ацетальдегид, </w:t>
      </w:r>
      <w:proofErr w:type="spellStart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бензальдегид</w:t>
      </w:r>
      <w:proofErr w:type="spellEnd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</w:t>
      </w:r>
    </w:p>
    <w:p w:rsidR="00183BCF" w:rsidRPr="00183BCF" w:rsidRDefault="00183BCF" w:rsidP="0018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Приготовление реактива. </w:t>
      </w:r>
      <w:proofErr w:type="spellStart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Фуксинсернистая</w:t>
      </w:r>
      <w:proofErr w:type="spellEnd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кислота (раствор): а) 0,2 г химически чистого основного фуксина растворяют в 120 мл горячей воды. После охлаждения к раствору прибавляют 6 г безводного сульфита натрия, растворенного в 20 мл воды, и 4 мл соляной кислоты (пл. 1,18). Затем жидкость доводят водой до 200 мл и фильтруют. Профильтрованную жидкость переносят в склянку из темного стекла с притертой пробкой. Реактив должен быть бесцветным или слабо желтоватого цвета;</w:t>
      </w:r>
    </w:p>
    <w:p w:rsidR="00183BCF" w:rsidRPr="00183BCF" w:rsidRDefault="00183BCF" w:rsidP="0018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6.3 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с метиловым фиолетовым. Метиловый фиолетовый, который аналогично фуксину предварительно обесцвечен сульфитом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трия, с формальдегидом дает си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не-фиолетовую окраску.</w:t>
      </w:r>
    </w:p>
    <w:p w:rsidR="00183BCF" w:rsidRPr="00183BCF" w:rsidRDefault="00183BCF" w:rsidP="0018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реакции. В пробирку вносят 1 мл исследуемого дистиллята и 0,5 мл 10 %-</w:t>
      </w:r>
      <w:proofErr w:type="spellStart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серной кислоты, затем прибавляют такой же объем раствора метилового фиолетового, обесцвеченного сульфитом или гидросульфитом натрия. При наличии формальдегида появляется </w:t>
      </w:r>
      <w:proofErr w:type="spellStart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сине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фиолетовая</w:t>
      </w:r>
      <w:proofErr w:type="spellEnd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окраска. Эта реакция не специфична для обнаружения формальдегида. Ее дают и некоторые другие альдегиды.</w:t>
      </w:r>
    </w:p>
    <w:p w:rsidR="00183BCF" w:rsidRPr="00183BCF" w:rsidRDefault="00183BCF" w:rsidP="0018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Приготовление реактива. Метиловый фиолетовый (раствор). В 400 мл воды растворяют 0,5 г метилового фиолетового, прибавляют 5 мл концентрированной соляной кислоты, 12,1 г сульфата натрия и еще 5 мл концентрированной соляной кислоты. Жидкость оставляют на 8 часов, затем прибавляют 5 г активированного угля, хорошо взбалтывают и фильтруют. Фильтрат разбавляют водой до 500 мл, Этот реактив пригоден к употре</w:t>
      </w:r>
      <w:r w:rsidR="001C40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лению в течение двух месяцев после приготовления.</w:t>
      </w:r>
    </w:p>
    <w:p w:rsidR="00183BCF" w:rsidRPr="00183BCF" w:rsidRDefault="00183BCF" w:rsidP="0018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6.4 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с кодеином и серной кислотой. При нагревании формальдегида с кодеином в присутствии концентрированной серной кислоты появляется синяя окраска. Эта реакция основана на том, что под влиянием концентрированной серной кислоты от кодеина отщепляется </w:t>
      </w:r>
      <w:proofErr w:type="spellStart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метоксильная</w:t>
      </w:r>
      <w:proofErr w:type="spellEnd"/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группа, в результате чего образуется морфин, содержащий фенольную </w:t>
      </w:r>
      <w:r w:rsidR="001C40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уппу. При взаимодействии морфина с формальдегидом появляется синяя окраска.</w:t>
      </w:r>
    </w:p>
    <w:p w:rsidR="00183BCF" w:rsidRPr="00183BCF" w:rsidRDefault="00183BCF" w:rsidP="0018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реакции, В фарфоровую чашку вносят 1 мл исследуемого дистиллята и прибавляют 5 мл концентрированной серной кислоты. После охлаждения жидкости прибавляют 0,02— 0,03 г кодеина. При наличии формальдегида сразу или через 5—10 мин появляется сине-фиолетовая или красно-фиолетовая окраска.</w:t>
      </w:r>
    </w:p>
    <w:p w:rsidR="00183BCF" w:rsidRPr="00183BCF" w:rsidRDefault="00183BCF" w:rsidP="0018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Предел обнаружения: 0,02 мкг формальдегида.</w:t>
      </w:r>
    </w:p>
    <w:p w:rsidR="00183BCF" w:rsidRPr="00183BCF" w:rsidRDefault="001C4075" w:rsidP="001C4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6.5 </w:t>
      </w:r>
      <w:r w:rsidR="00183BCF"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с резорцином.</w:t>
      </w:r>
    </w:p>
    <w:p w:rsidR="00183BCF" w:rsidRDefault="00183BCF" w:rsidP="001C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реакции. В пробирку вносят 1 мл исследуемого дистиллята и 1 мл</w:t>
      </w:r>
      <w:r w:rsidR="001C40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1%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резорцина в 10 % растворе гидроксида натрия. Смесь нагревают в течение 3—5 мин на </w:t>
      </w:r>
      <w:r w:rsidR="001C40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183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одяной бане. Появление розовой или малиновой окраски указывает на наличие формальдегида. Эту реакцию дают уксусный альдегид, акролеин, фурфурол и др.</w:t>
      </w:r>
    </w:p>
    <w:p w:rsidR="00260167" w:rsidRPr="00260167" w:rsidRDefault="00260167" w:rsidP="0026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6.6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восстановления ионов серебра. Выполнение реакции. В хорошо очищенную от жира пробирку вносят 5 капель 1 %-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нитрата серебра и по каплям прибавляют 10%-й раствор аммиака до растворения образовавшегося осадка гидроксида серебра. К полученному раствору прибавляют 1 мл исследуемого раствора, затем смесь осторожно нагревают на пламени горелки. При наличии формальдегида происходи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 образования «серебряного зеркала». Эта реакция успешно протекает при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pH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= 8…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Нагревание пробирки должно быть умеренным. При высокой температуре «серебряное зеркало» не образуется, а выпадает бурый осадок серебра.</w:t>
      </w:r>
    </w:p>
    <w:p w:rsidR="00260167" w:rsidRPr="00260167" w:rsidRDefault="00260167" w:rsidP="002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Кроме формальдегида эту реакцию дают и некоторые другие восстанавливающие вещества.</w:t>
      </w:r>
    </w:p>
    <w:p w:rsidR="00260167" w:rsidRPr="00260167" w:rsidRDefault="00260167" w:rsidP="0026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6.6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реактивом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60167" w:rsidRPr="00260167" w:rsidRDefault="00260167" w:rsidP="005A1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реакции. 1 мл исследуемого дистиллята вносят в пробирку, прибавляют 1—2 капли 10 % раствора гидроксида натрия до щелочной реакции по лакмусу, затем прибавляют </w:t>
      </w:r>
      <w:r w:rsidRPr="002601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2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—3 капли реактива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Жидкость интенсивно взбалтывают и нагревают на пламени газовой горелки. Образование желтою или красного осадка указывает на наличие формальдегида в исследуемом растворе.</w:t>
      </w:r>
    </w:p>
    <w:p w:rsidR="00260167" w:rsidRPr="00260167" w:rsidRDefault="00260167" w:rsidP="0026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Эта реакция не специфична. Кроме формальдегида ее дают и другие альдегиды алифатического ряда, восстанавливающие сахара и др.</w:t>
      </w:r>
    </w:p>
    <w:p w:rsidR="00260167" w:rsidRPr="00260167" w:rsidRDefault="00260167" w:rsidP="002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Приготовление реакти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 Реактив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а) 34,66 г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аллизованного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сульфата меди растворяют в воде, подкисленной 2—3 каплями разбавленной серной кислоты, прибавляют воду до </w:t>
      </w:r>
      <w:r w:rsidRPr="0026016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500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 (раствор Л). Затем к 173 г сегнетовой соли прибавляют 50 г гидроксида натрия и растворяют в </w:t>
      </w:r>
      <w:r w:rsidRPr="0026016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 xml:space="preserve">400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 воды. Этот раствор 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дят водой до 500 мл (раствор Б).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употреблением смешивают равные объемы растворов 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260167" w:rsidRPr="00260167" w:rsidRDefault="00260167" w:rsidP="002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7 г сульфата меди растворяют в 100 мл воды. К этому раствору прибавляют раствор, содержащий 14 г гидроксида натрия и 36 г сегнетовой соли в 100 мл</w:t>
      </w:r>
    </w:p>
    <w:p w:rsidR="00260167" w:rsidRPr="00260167" w:rsidRDefault="00260167" w:rsidP="002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воды.</w:t>
      </w:r>
    </w:p>
    <w:p w:rsidR="00260167" w:rsidRPr="00260167" w:rsidRDefault="005A1939" w:rsidP="005A1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6.7 </w:t>
      </w:r>
      <w:r w:rsidR="00260167"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Газохроматографическое определение формальдегида по продукту взаимодействия с 2,4-ДНФГ (2,4-динитрофенилгидразином).</w:t>
      </w:r>
    </w:p>
    <w:p w:rsidR="00260167" w:rsidRPr="00260167" w:rsidRDefault="005A1939" w:rsidP="002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u w:val="single"/>
          <w:lang w:val="ru-RU" w:eastAsia="ru-RU"/>
        </w:rPr>
        <w:t>К</w:t>
      </w:r>
      <w:r w:rsidRPr="00260167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u w:val="single"/>
          <w:lang w:val="ru-RU" w:eastAsia="ru-RU"/>
        </w:rPr>
        <w:t>онтрольный опыт:</w:t>
      </w:r>
      <w:r w:rsidR="00260167" w:rsidRPr="00260167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ru-RU" w:eastAsia="ru-RU"/>
        </w:rPr>
        <w:t xml:space="preserve"> 1 </w:t>
      </w:r>
      <w:r w:rsidR="00260167"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 0,02% раствора 2,4-ДПФГ (в 10% серной кислоте) смешивают в пробирке с 1 мл дистиллированной воды, встряхивают в течении</w:t>
      </w:r>
    </w:p>
    <w:p w:rsidR="00260167" w:rsidRPr="00260167" w:rsidRDefault="00260167" w:rsidP="002601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минут, прибавляют </w:t>
      </w:r>
      <w:r w:rsidRPr="0026016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 xml:space="preserve">1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 толуола, экстрагируют </w:t>
      </w:r>
      <w:r w:rsidRPr="0026016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 xml:space="preserve">5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минут. Органическую фазу отбирают пипеткой в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виалу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выпаривают в токе воздуха досуха. Сухой остаток растворяют в 50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толуола. 2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полученного раствора анализируют на газовом хроматографе при следующих параметрах! температура испарителя — 250°С, температура колонки — 180°С, температура детектора — 250 С, газ-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носитель - азот, расход газа-носителя 25 см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/мин, расход водорода - 25 см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/мин, расход воздуха - 250 см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/мин.</w:t>
      </w:r>
    </w:p>
    <w:p w:rsidR="00260167" w:rsidRPr="00AB18AB" w:rsidRDefault="00260167" w:rsidP="0026016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Исследуемый опыт, 1 мл 0,02% раствора 2,4-динитрофенил гидразина в 10% растворе серной кислоты смешивают с 1 мл крови, встряхивают 2 мин, прибавляют 1 мл толуола и экстрагируют 5 мин. </w:t>
      </w:r>
      <w:r w:rsid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органической фазы вводится в колонку газового хроматографа. Условия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хроматографирования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колонка кварцевая капиллярная «СР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sil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5СВ» 30мх0,25мм, </w:t>
      </w:r>
      <w:proofErr w:type="spellStart"/>
      <w:r w:rsidRPr="00260167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en-US"/>
        </w:rPr>
        <w:t>D</w:t>
      </w:r>
      <w:r w:rsidR="005A1939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en-US"/>
        </w:rPr>
        <w:t>f</w:t>
      </w:r>
      <w:proofErr w:type="spellEnd"/>
      <w:r w:rsidRPr="00260167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ru-RU"/>
        </w:rPr>
        <w:t>=0,25</w:t>
      </w:r>
      <w:proofErr w:type="spellStart"/>
      <w:r w:rsidRPr="00260167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en-US"/>
        </w:rPr>
        <w:t>mkm</w:t>
      </w:r>
      <w:proofErr w:type="spellEnd"/>
      <w:r w:rsidRPr="00260167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ru-RU"/>
        </w:rPr>
        <w:t>.</w:t>
      </w:r>
    </w:p>
    <w:p w:rsidR="005A1939" w:rsidRPr="005A1939" w:rsidRDefault="005A1939" w:rsidP="005A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Термостат колонки: 150°С, 1 мин, 250°С, 10град/мин, 10мин. Газ-носитель -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гелий, скорость гелия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мл/мин. Инжектор 1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177,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split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splitless</w:t>
      </w:r>
      <w:proofErr w:type="spellEnd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0,01-0,71- </w:t>
      </w:r>
      <w:proofErr w:type="spellStart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splitless</w:t>
      </w:r>
      <w:proofErr w:type="spellEnd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температура инжектора 250°С Детектор - термоионный, 250 С, ток 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расход гелия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мл/мин, водорода - 4мл/мин, воздуха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75мл/мин. Аналогично исследуется кровь без формальдегида и кровь с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формальдегида 25 мкг/мл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,</w:t>
      </w:r>
    </w:p>
    <w:p w:rsidR="005A1939" w:rsidRPr="005A1939" w:rsidRDefault="005A1939" w:rsidP="005A19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Метиловый спирт (метанол) — бесцветная жидкость (т. кип. 64,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плотность 0,79), смешивающаяся во всех соотношениях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водой и многими органическими растворителями. Метиловый спирт ядовит, он горит </w:t>
      </w:r>
      <w:proofErr w:type="spellStart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бледно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голубым</w:t>
      </w:r>
      <w:proofErr w:type="spellEnd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некоптящим</w:t>
      </w:r>
      <w:proofErr w:type="spellEnd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пламенем, с хлоридом кальция дает соединение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СаС1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 xml:space="preserve">2 </w:t>
      </w:r>
      <w:r w:rsidRPr="005A193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ru-RU" w:eastAsia="ru-RU"/>
        </w:rPr>
        <w:t>.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4СНз ОН, а с </w:t>
      </w:r>
      <w:r w:rsidRPr="005A1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оксидом</w:t>
      </w:r>
      <w:r w:rsidRPr="005A1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бария образует кристаллы ВаО</w:t>
      </w:r>
      <w:r w:rsidR="004E7BCC" w:rsidRPr="005A193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ru-RU" w:eastAsia="ru-RU"/>
        </w:rPr>
        <w:t>.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2СН</w:t>
      </w:r>
      <w:r w:rsidR="004E7BCC" w:rsidRPr="004E7B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3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ОН. Метиловый спирт по запаху и вкусу поч</w:t>
      </w:r>
      <w:r w:rsidR="004E7B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не отличается от этилового. Известны случаи отравления метиловым спиртом, ошибочно принятым вместо этилового.</w:t>
      </w:r>
    </w:p>
    <w:p w:rsidR="004E7BCC" w:rsidRDefault="005A1939" w:rsidP="005A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природе метиловый спирт в свободном состоянии почти не встречается. Распространены его производные — эфирные масла, сложные эфиры и др. Раньше метиловый спирт получали путем сухой перегонки дерева. Поэтому и до сих пор неочищенный метиловый спирт, полученный сухой перегонкой дерева, называют древесным спиртом. В настоящее время используется несколько промышленных синтетических способов получения метилового</w:t>
      </w:r>
      <w:r w:rsidR="004E7B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спирта.</w:t>
      </w:r>
    </w:p>
    <w:p w:rsidR="005A1939" w:rsidRPr="005A1939" w:rsidRDefault="005A1939" w:rsidP="005A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Применение. Действие на организм. Метиловый спирт используется как растворитель лаков, красок, как исходное вещество для получения хлористого метила, </w:t>
      </w:r>
      <w:proofErr w:type="spellStart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диметилсуль</w:t>
      </w:r>
      <w:r w:rsidR="004E7B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</w:t>
      </w:r>
      <w:proofErr w:type="spellEnd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формальдегида и ряда других химических соединений. Он применяется для денатурации этилового спирта, входит в состав некоторых марок антифриза, гидролизного, технического спирта. Метиловый спирт может поступать в организм через пищевой канал, а также с вдыхаемым воздухом, содержащим пары этого спирта. В незначительных количествах метиловый спирт может проникать в организм и через кожу. Токсичность метилового спирта зависит от обстоятельств отравления и индивидуальной восприимчивости. Под влиянием метилового спирта происходит поражение сетчатки глаза и зрительного нерва, а иногда наступает неизлечимая слепота. Появление слепоты ряд авторов объясняют не действием метилового спирта, а действием его метаболитов (формальдегида и муравьиной кислоты). Метиловый спирт нарушает окислительные процессы и </w:t>
      </w:r>
      <w:proofErr w:type="spellStart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кислотно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щелочное</w:t>
      </w:r>
      <w:proofErr w:type="spellEnd"/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равновесие в клетках и тканях, В результате этого наступает ацидоз. Отравление метиловым спиртом в ряде случаев заканчивается смертью. Опасность появления слепоты возникает уже после приема 4—15 мл метилового спирта. Смертельная доза принятого внутрь мет илового спирта </w:t>
      </w: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составляет 30—100 мл. Смерть наступает в результате остановки дыхания, отека головного мозга и легких, коллапса или уремии. Местное действие метилового спирта на слизистые оболочки проявляется сильнее, а наркотическое действие — слабее, чем у этилового спирта.</w:t>
      </w:r>
    </w:p>
    <w:p w:rsidR="004E7BCC" w:rsidRPr="00CF7675" w:rsidRDefault="005A1939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Одновременное поступление метилового и этилового спиртов в организм уменьшает токсичность метилового спирта. Это объясняется тем, что этиловый</w:t>
      </w:r>
      <w:r w:rsid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спирт уменьшает скорость окисления метил</w:t>
      </w:r>
      <w:r w:rsid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ового спирта почти на 50%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следовательно</w:t>
      </w:r>
      <w:proofErr w:type="gramEnd"/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уменьшает его токсичность.</w:t>
      </w:r>
    </w:p>
    <w:p w:rsidR="004E7BCC" w:rsidRP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Метаболизм. Метиловый спирт, поступивший в организм, распределяется между органами и тканями. Наибольшее количество его накапливается в печени, а затем в почках. Меньшие количества этого спирта накапливаются в мышцах, жире и головном мозге. Метаболитом метилового спирта является формальдегид, который окисляется до муравьиной кислоты. Часть этой кислоты разлагается на оксид углерода (IV) и воду. Некоторое количество метилового спирта, не подвергшееся метаболизму, выделяется с выдыхаемым воздухом. Он может выделяться с мочой в виде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глюкуронида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Однако с мочой могут выделяться и небольшие количества неизмененного метилового спирта. Метиловый спирт окисляется морганизме медленнее, чем этиловый спирт.</w:t>
      </w:r>
    </w:p>
    <w:p w:rsidR="004E7BCC" w:rsidRP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даче заключения об отравлении метиловым спиртом следует иметь в виду, что в организме (в норме) может содержаться 0,0001—0,003 г/л метилового спирта и около 0,004 г/л муравьиной кислоты.</w:t>
      </w:r>
    </w:p>
    <w:p w:rsidR="004E7BCC" w:rsidRP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Обнаружение метилового спирта</w:t>
      </w:r>
    </w:p>
    <w:p w:rsidR="004E7BCC" w:rsidRPr="00CF7675" w:rsidRDefault="00CF7675" w:rsidP="00CF7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7.1 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образования метилового эфира салициловой кислоты, В пробирку вносят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 дистиллята, прибавляют 0,03—0,05 г салициловой кислоты и 2 мл концентрированной серной кислоты, затем смесь осторожно нагревают на пламени горелки. При наличии метилового спирта ощущается характерный запах метилового эфира салициловой кислоты:</w:t>
      </w:r>
    </w:p>
    <w:p w:rsidR="004E7BCC" w:rsidRP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помощи этой реакции можно обнаружить 0,3 мг метилового спирта в пробе.</w:t>
      </w:r>
    </w:p>
    <w:p w:rsid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отсутствии запаха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метилсалицилата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даётся заключение о не обнаружении</w:t>
      </w:r>
      <w:r w:rsid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метилового спирта.</w:t>
      </w:r>
    </w:p>
    <w:p w:rsidR="004E7BCC" w:rsidRP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Эта реакция не специфична, так как при указанных выше условиях </w:t>
      </w:r>
      <w:r w:rsid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иловый спирт с салициловой кислотой образует этиловый эфир, запах ко</w:t>
      </w:r>
      <w:r w:rsid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рого напоминает запах метилового эфира салициловой кислоты.</w:t>
      </w:r>
    </w:p>
    <w:p w:rsidR="004E7BCC" w:rsidRP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7.2.Окисление метилового спирта.</w:t>
      </w:r>
    </w:p>
    <w:p w:rsidR="004E7BCC" w:rsidRPr="00CF7675" w:rsidRDefault="004E7BCC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Описано несколько вариантов реакции окисления метилового спирта. Выбор этих вариантов зависит от содержания метилового спирта в пробе и от объема исследуемого раствора.</w:t>
      </w:r>
    </w:p>
    <w:p w:rsidR="004E7BCC" w:rsidRPr="00CF7675" w:rsidRDefault="00CF7675" w:rsidP="00CF7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7.2.1 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2 мл исследуемого дистиллята прибавляют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 раствора перманганата калия, содержащего фосфорную (или серную) кислоту (смесь 100 мл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перманганата калия и 15 мл 87 % раствора фосфорной кисло ш (или концентрированной серной кислоты)). Жидкость нагревают при 50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0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водяной бане в течение 10 минут, затем для удаления избытка окислителя прибавляют 1 мл 5 </w:t>
      </w:r>
      <w:r w:rsidR="004E7BCC" w:rsidRPr="00CF76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%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щавелевой кислоты в разбавленной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1:1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серной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кислоте.</w:t>
      </w:r>
    </w:p>
    <w:p w:rsidR="00CF7675" w:rsidRPr="00CF7675" w:rsidRDefault="00CF7675" w:rsidP="00CF7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7.2.2 </w:t>
      </w:r>
      <w:proofErr w:type="gramStart"/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микропробирку</w:t>
      </w:r>
      <w:proofErr w:type="spellEnd"/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вносят каплю исследуемого дистиллята, прибавляют каплю </w:t>
      </w:r>
      <w:r w:rsidR="004E7BCC" w:rsidRPr="00CF76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5</w:t>
      </w:r>
      <w:r w:rsidR="004E7BCC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% раствора фосфорной кислоты и каплю 5 % раствора перманганата калия. Жидкость тщательно перемешивают в течение 1 минуты, прибавляют небольшое количество твердого гидросульфита натрия, затем содержимое пробирки взбалтывают до обесцвечивания. Если в пробирке появится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нерастворимый бурый осадок оксида марганца (IV), то еще прибавляют каплю раствора фосфорной кислоты и немного гидросульфита натрия.</w:t>
      </w:r>
    </w:p>
    <w:p w:rsidR="00CF7675" w:rsidRPr="00CF7675" w:rsidRDefault="00CF7675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Обнаружение метилового спирта после его окисления. После окисления метилового спирта до формальдегида последний определяют при помощи реакций с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хромотроповой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кислотой, фуксин-сернистой кислотой и с резорцином. Эти реакции описаны выше (п.п.6.1, 6.2, 6.5).</w:t>
      </w:r>
    </w:p>
    <w:p w:rsidR="00CF7675" w:rsidRPr="00CF7675" w:rsidRDefault="00CF7675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 этих реакций специфической на метиловый спирт (поели его окисления) является реакция с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хромотроповой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кислотой. Не дают этой реакции этиловый, пропил </w:t>
      </w:r>
      <w:proofErr w:type="gram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вый</w:t>
      </w:r>
      <w:proofErr w:type="gram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бутиловый, амиловый и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изоамило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вый спирты. Некоторые вещества, содержащие спиртовые группы, при выполнении указанной реакции могут давать желтую или коричневую окраску,</w:t>
      </w:r>
    </w:p>
    <w:p w:rsidR="00CF7675" w:rsidRPr="00CF7675" w:rsidRDefault="00CF7675" w:rsidP="00CF76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Изоамиловый спирт (2-ме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лбутанол-4) является главной составной частью сивушных масел. В состав сивушных масел входят также оптически активный изоамиловый спирт СН 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3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—СН </w:t>
      </w:r>
      <w:r w:rsidRPr="00CF7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ru-RU" w:eastAsia="ru-RU"/>
        </w:rPr>
        <w:t>2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</w:t>
      </w:r>
      <w:proofErr w:type="gram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gram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СН </w:t>
      </w:r>
      <w:r w:rsidRPr="00CF7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ru-RU" w:eastAsia="ru-RU"/>
        </w:rPr>
        <w:t>3</w:t>
      </w:r>
      <w:r w:rsidRPr="00CF7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)—СН </w:t>
      </w:r>
      <w:r w:rsidRPr="00CF7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ru-RU" w:eastAsia="ru-RU"/>
        </w:rPr>
        <w:t>2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—ОН (2-метилбутанол-1), изобутиловый спирт и нормальный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пропиловый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спирт. Кроме этих спиртов в сивушных маслах в незначительных количествах содержатся жирные кислоты, их эфиры и фурфурол. Наличием 2-метил бутан ола-4 в сивушных маслах объясняется его резкий неприятный запах и высокая токсичность, Изоамиловый спирт (2-мет ил бута нол-4) является побочным продуктом спиртового брожения углеводов, содержащихся в свекле, картофеле, фруктах, зернах пшеницы, ржи, ячменя и других сельскохозяйственных культурах.</w:t>
      </w:r>
    </w:p>
    <w:p w:rsidR="00CF7675" w:rsidRPr="00CF7675" w:rsidRDefault="00CF7675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Изоамиловый спирт в 10—12 раз токсичнее, чем этиловый. Он действует на центральную нервную систему, обладает наркотическими свойствами. При приеме изоамилового спирта появляется головная боль, тошнота, рвота. Симптомы отравления проявляются уже после приема внутрь 0,5 г изоамилового спирта. Смерть может наступить после приема внутрь 10—15 г этого спирта. Отмечены случаи смертельных отравлений самогоном и другими спиртоводочными изделиями кустарного производства, которые содержат изоамиловый спирт м другие компоненты сивушных масел.</w:t>
      </w:r>
    </w:p>
    <w:p w:rsidR="00CF7675" w:rsidRPr="00CF7675" w:rsidRDefault="00CF7675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Метаболизм. Часть дозы изоамилового спирта, поступившего в организм, превращается в альдегид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изовалериан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вой кислоты, а затем в из о валериановую кислоту. Некоторое количество неизмененного изоамилового спирта и указанных выше метаболитов выделяются из организма с мочой и с выдыхаемым возду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</w:p>
    <w:p w:rsidR="00CF7675" w:rsidRPr="00CF7675" w:rsidRDefault="00CF7675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Обнаружение изоамилового спирта</w:t>
      </w:r>
    </w:p>
    <w:p w:rsidR="00CF7675" w:rsidRPr="00CF7675" w:rsidRDefault="00CF7675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Все указанные реакции дают положительный эффект только при отсутствии воды или при наличии небольших ее количеств в смеси реагирующих веществ. Поэтому перед выполнением перечисленных реакций из 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дистиллята изоамиловый спирт экстрагируют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диэтиловым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эфиром. Эфирную вытяжку разделяют на четыре части, каждую из которых помещают в фарфоровую чашку, а затем выпаривают. В полученных остатках определяют наличие изоамилового спирт,</w:t>
      </w:r>
    </w:p>
    <w:p w:rsidR="00CF7675" w:rsidRDefault="00CF7675" w:rsidP="00CF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салициловым альдегидом (реакция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Комаровского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Выполнение реакции. В фарфоровую чашку к остатку после выпаривания 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диэтилового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эфира прибавляют 1 мл 1 % спиртового раствора салицилового альдегида и 3</w:t>
      </w:r>
    </w:p>
    <w:p w:rsidR="00CF7675" w:rsidRPr="00CF7675" w:rsidRDefault="00CF7675" w:rsidP="00CF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серной кислоты. После охлаждения содержимого фарфоровой чашки ее помещают на 3 минуты на кипящую водяную баню. Появление розово-красной окраски указывает на наличие изоамилового спирта в пробе. При больших количествах изоамилового спирта окраска жидкости появляется без надевания.</w:t>
      </w:r>
    </w:p>
    <w:p w:rsidR="00CF7675" w:rsidRPr="00CF7675" w:rsidRDefault="00CF7675" w:rsidP="00CF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Эту реакцию дают спирты, содержащие более трех атомов углерода в молекуле. Не дают этой реакции метиловый и этиловый спирты,</w:t>
      </w:r>
    </w:p>
    <w:p w:rsidR="00CF7675" w:rsidRPr="00CF7675" w:rsidRDefault="005E43AF" w:rsidP="005E4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8.2 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диметиламинобензальдегидом</w:t>
      </w:r>
      <w:proofErr w:type="spellEnd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(реакция </w:t>
      </w:r>
      <w:proofErr w:type="spellStart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Комаровского</w:t>
      </w:r>
      <w:proofErr w:type="spellEnd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Выполнение реакции. В фарфоровую чашку к остатку после испарения </w:t>
      </w:r>
      <w:proofErr w:type="spellStart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зфира</w:t>
      </w:r>
      <w:proofErr w:type="spellEnd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вносят 5—10 капель 5 %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proofErr w:type="spellStart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диметиламинобензальде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гида</w:t>
      </w:r>
      <w:proofErr w:type="spellEnd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концентрированной серной кислоте.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оявление темно-красной окраски указывает на наличие изоамилового спирта в пробе. При разбавлении жидкости водой окраска переходит в фиолетовую.</w:t>
      </w:r>
    </w:p>
    <w:p w:rsidR="00CF7675" w:rsidRPr="00CF7675" w:rsidRDefault="00CF7675" w:rsidP="00CF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Эту реакцию не дают метиловый и этиловый спирты. Ее дают высшие спирты</w:t>
      </w:r>
      <w:r w:rsid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F7675" w:rsidRPr="00CF7675" w:rsidRDefault="005E43AF" w:rsidP="005E4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8.3 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образования изоамилацетата. Выполнение реакции. К остатку, находящемуся в фарфоровой чашке после испарения эфира, прибавляют 2 капли концентрированной серной кислоты и около 0,03 г высушенного ацетата натрия. При слабом нагревании фарфоровой чашки ощущается запах изоамилацетата (запах грушевой эссенции). Этот запах становится более выраженным, если к смеси реагирующих веществ прибавить 20—25-кратный объем воды,</w:t>
      </w:r>
    </w:p>
    <w:p w:rsidR="00CF7675" w:rsidRPr="00CF7675" w:rsidRDefault="005E43AF" w:rsidP="005E4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8.4 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окисления изоамилового спирта. Выполнение реакции. Остаток, находящийся в фарфоровой чашке, смывают в пробирку с помощью д и этилового эфира, который затем выпаривают досуха. К остатку в пробирке прибавляют 3—5 капель 10% раствора перманганата калия и такой же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ъем концентрированной серной кислоты. Пробирку нагревают на кипящей водяной бане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—2 мин. После этого появляется слабый запах альдегида </w:t>
      </w:r>
      <w:proofErr w:type="spellStart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изовалериаиовой</w:t>
      </w:r>
      <w:proofErr w:type="spellEnd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кислоты, а затем — запах изовалериановой кислоты.</w:t>
      </w:r>
    </w:p>
    <w:p w:rsidR="00CF7675" w:rsidRPr="00CF7675" w:rsidRDefault="00CF7675" w:rsidP="00CF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обнаружения и количественного определения высших спиртов (</w:t>
      </w:r>
      <w:proofErr w:type="spellStart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пропилового</w:t>
      </w:r>
      <w:proofErr w:type="spellEnd"/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изопропил</w:t>
      </w:r>
      <w:r w:rsid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го, бутилового, изобутилового, амиловых спиртов) в крови и моче, а также в тканях мышцы, внутренних органов и дистиллятах также применяют метод газожидкостной хроматографии,</w:t>
      </w:r>
    </w:p>
    <w:p w:rsidR="00CF7675" w:rsidRPr="00CF7675" w:rsidRDefault="005E43AF" w:rsidP="005E4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Ацетон СН 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3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—СО—СН 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диметилкетон</w:t>
      </w:r>
      <w:proofErr w:type="spellEnd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пропанон</w:t>
      </w:r>
      <w:proofErr w:type="spellEnd"/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— бесцветная подвижная жидкость (т. кип. 56,3 </w:t>
      </w:r>
      <w:r w:rsidR="00CF7675" w:rsidRPr="00CF76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°С)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характерным запахом. Он смешивается с водой, этиловым спиртом и д и этиловым эфиром во всех соотношениях. Из водных растворов ацетон высаливается хлоридом натрия, хлоридом кальция, карбонатом калия (жидкость разделяется на два слоя). Ацетон хорошо растворяет соли многих неорганических кислот и ряд органических </w:t>
      </w:r>
      <w:r w:rsidR="00CF7675"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соединений. Ацетон получают при сухой перегонке дерева, каменного угля, а также путем синтеза.</w:t>
      </w:r>
    </w:p>
    <w:p w:rsidR="00CF7675" w:rsidRDefault="00CF7675" w:rsidP="00CF7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Метаболизм. Незначительная часть ацетона, поступившего в организм, превращается в оксид углерода (IV), который выделяется с выдыхаемым воздухом. Некоторое количество ацетона выделяется из организма в неизменном виде с выдыхаемым воздухом и через кожу, а некоторое </w:t>
      </w:r>
      <w:r w:rsid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CF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мочой.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Обнаружение ацетона</w:t>
      </w:r>
    </w:p>
    <w:p w:rsidR="005E43AF" w:rsidRPr="005E43AF" w:rsidRDefault="00476F57" w:rsidP="005E43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9.1 </w:t>
      </w:r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образования йодоформа.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реакции. К 1 мл исследуемого дистиллята прибавляют 1 мл 10 % раствора аммиака и несколько капель 1% раствора 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ода в 2% растворе 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йодида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калия. В присутствии ацетона ощущается характерный запах йодоформа. При значительных количествах ацетона образуется желтый кристаллический осадок с характерным запахом йодоформа, его кристаллы имеют характерную форму. Предел обнаружения: 0,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 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мг ацетона в пробе.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Эту реакцию дает и этиловый спирт,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.</w:t>
      </w:r>
    </w:p>
    <w:p w:rsidR="005E43AF" w:rsidRPr="005E43AF" w:rsidRDefault="00476F57" w:rsidP="00476F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9.2 </w:t>
      </w:r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</w:t>
      </w:r>
      <w:proofErr w:type="spellStart"/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нитропруссидом</w:t>
      </w:r>
      <w:proofErr w:type="spellEnd"/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натрия.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реакции. К 1 мл исследуемого дистиллята прибавляют 1 мл 10 % раствора гидроксида натрия и 5 капель 1 % свежеприготовленного раствора </w:t>
      </w:r>
      <w:proofErr w:type="spellStart"/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нитропруссида</w:t>
      </w:r>
      <w:proofErr w:type="spellEnd"/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натрия. При наличии ацетона появляется красная или оранжево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красная окраска. При добавлении 10 % раствора уксусной кислоты до кислой реакции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несколько минут окраска переходит в красно-фиолетовую или вишнево-красную. Реакция не специфична.</w:t>
      </w:r>
    </w:p>
    <w:p w:rsidR="005E43AF" w:rsidRPr="005E43AF" w:rsidRDefault="00476F57" w:rsidP="00476F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9.3 Реакция с фурфуроло</w:t>
      </w:r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 реакции, К 1 мл исследуемого раствора прибавляют 5 капель 1 </w:t>
      </w:r>
      <w:r w:rsidR="00476F57" w:rsidRPr="00476F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%</w:t>
      </w:r>
      <w:r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раствора фурфурола в этиловом спирте (96°) и 3 капли 10 % раствора гидроксида натрия. Через 3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 мин к этой жидкости прибавляют 10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12 капель концентрированной соляной кислоты. При наличии ацетона появляется красная окраска.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Эта реакция не специфична для ацетона. Ее дают некоторые альдегиды и кетоны.</w:t>
      </w:r>
    </w:p>
    <w:p w:rsidR="005E43AF" w:rsidRPr="005E43AF" w:rsidRDefault="00476F57" w:rsidP="0047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9.4 </w:t>
      </w:r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с о-</w:t>
      </w:r>
      <w:proofErr w:type="spellStart"/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нигробензальдегидом</w:t>
      </w:r>
      <w:proofErr w:type="spellEnd"/>
      <w:r w:rsidR="005E43AF"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ВНИМАНИЕ: Малые количества </w:t>
      </w:r>
      <w:proofErr w:type="spellStart"/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аг</w:t>
      </w:r>
      <w:proofErr w:type="spellEnd"/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\стона с о -</w:t>
      </w:r>
      <w:proofErr w:type="spellStart"/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нитробензальдегидом</w:t>
      </w:r>
      <w:proofErr w:type="spellEnd"/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реагируют медленно. При этом сначала появляется желтая окраска, переходящая в желто-зеленую, а затем в </w:t>
      </w:r>
      <w:proofErr w:type="spellStart"/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зелено</w:t>
      </w:r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softHyphen/>
        <w:t>синюю</w:t>
      </w:r>
      <w:proofErr w:type="spellEnd"/>
      <w:r w:rsidR="005E43AF" w:rsidRPr="005E4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. Образовавшееся при этой реакции индиго хорошо экстрагируемся хлороформом, который приобретает синюю окраску.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реакции. В пробирку вносят 3-5 капель исследуемого раст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ора и каплю насыщенною раствора о-</w:t>
      </w:r>
      <w:proofErr w:type="spellStart"/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нитробензальдегида</w:t>
      </w:r>
      <w:proofErr w:type="spellEnd"/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2 н, растворе гидроксида натрия. Смесь слегка нагревают на водяной бане, затем охлаждают до комнатной температуры. После этого в пробирку прибавляют 1 мл хлороформа и взбалтывают. При наличии ацетона хлороформный слой приобретает синюю окраску.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Предел обнаружения: 100 мкг ацетона в пробе.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указанных выше условиях спиртовые растворы ацетона дают </w:t>
      </w:r>
      <w:proofErr w:type="spellStart"/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сине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красную</w:t>
      </w:r>
      <w:proofErr w:type="spellEnd"/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окраску.</w:t>
      </w:r>
    </w:p>
    <w:p w:rsidR="005E43AF" w:rsidRP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Для обнаружения и количественного определения ацетона в крови и моче, а также в тканях мышцы, внутренних органов и дистиллятах применяют метод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газожидкостной хроматографи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</w:t>
      </w:r>
    </w:p>
    <w:p w:rsidR="005E43AF" w:rsidRDefault="005E43AF" w:rsidP="005E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даче заключения об отравлении ацетоном следует иметь в виду, что определенное количество его может быть в крови и в моче лиц, страдающих диабетом и некоторыми другими заболеваниями. Кроме того, ацетон является метаболитом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изопропилового</w:t>
      </w:r>
      <w:r w:rsidR="00476F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E4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спирта.</w:t>
      </w:r>
    </w:p>
    <w:p w:rsidR="002C1F16" w:rsidRPr="002C1F16" w:rsidRDefault="002C1F16" w:rsidP="002C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Пропан-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(изо-</w:t>
      </w:r>
      <w:proofErr w:type="spellStart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Пропанол</w:t>
      </w:r>
      <w:proofErr w:type="spellEnd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используется в составе примочек для местного применения, средств для мытья окон и защитных сеток и в качестве растворителя для туалетных принадлежностей. Он применяется также в качестве наполнителя в некоторых фармацевтических препаратах и иногда вызывает у детей тяжелые ятрогенные отравления. По оценкам, минимальная летальная доза пропан-2-ола для взрослых составляет 240 мл.</w:t>
      </w:r>
    </w:p>
    <w:p w:rsidR="002C1F16" w:rsidRPr="002C1F16" w:rsidRDefault="002C1F16" w:rsidP="002C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 воздействием </w:t>
      </w:r>
      <w:proofErr w:type="spellStart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алкогольдегидрогеназы</w:t>
      </w:r>
      <w:proofErr w:type="spellEnd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пропан-2-ол </w:t>
      </w:r>
      <w:proofErr w:type="spellStart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ируется</w:t>
      </w:r>
      <w:proofErr w:type="spellEnd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образованием ацетона. В основе описываемого ниже качественного анализа лежит окисление пропан-2-ола до ацетона и последующее его выявление. Следует отметить, что пропан-2-ол часто используют в качестве местного антисептика перед венепункцией, поэтому, если есть подозрение па отравление этим соединением, следует принять меры во избежание загрязнения им образца крови.</w:t>
      </w:r>
    </w:p>
    <w:p w:rsidR="002C1F16" w:rsidRPr="002C1F16" w:rsidRDefault="002C1F16" w:rsidP="002C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10.1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Качественный анализ для исследования плазмы или сыворотки.</w:t>
      </w:r>
    </w:p>
    <w:p w:rsidR="002C1F16" w:rsidRPr="002C1F16" w:rsidRDefault="002C1F16" w:rsidP="002C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Реактивы</w:t>
      </w:r>
    </w:p>
    <w:p w:rsidR="002C1F16" w:rsidRPr="002C1F16" w:rsidRDefault="002C1F16" w:rsidP="002C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Раствор салицилового альдегида в метаноле (100 мл/л).</w:t>
      </w:r>
    </w:p>
    <w:p w:rsidR="002C1F16" w:rsidRPr="002C1F16" w:rsidRDefault="002C1F16" w:rsidP="002C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Водный раствор гидроксида натрия (300 г/л).</w:t>
      </w:r>
    </w:p>
    <w:p w:rsidR="002C1F16" w:rsidRPr="002C1F16" w:rsidRDefault="002C1F16" w:rsidP="002C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Реактив,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ий перманганат калия. Смешать 3 г перманганата калия, 15 мл ортофосфорной кислоты (850 г/кг) и 85 мл очищенной воды.</w:t>
      </w:r>
    </w:p>
    <w:p w:rsidR="002C1F16" w:rsidRPr="002C1F16" w:rsidRDefault="002C1F16" w:rsidP="002C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Водный 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вор трихло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руксусной кислоты (200 г/л).</w:t>
      </w:r>
    </w:p>
    <w:p w:rsidR="002C1F16" w:rsidRPr="002C1F16" w:rsidRDefault="002C1F16" w:rsidP="002C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Бисульфат натрия (твердый).</w:t>
      </w:r>
    </w:p>
    <w:p w:rsidR="002C1F16" w:rsidRPr="002C1F16" w:rsidRDefault="002C1F16" w:rsidP="002C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Метод</w:t>
      </w:r>
    </w:p>
    <w:p w:rsidR="002C1F16" w:rsidRPr="002C1F16" w:rsidRDefault="002C1F16" w:rsidP="002C1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Добавить 1 мл плазмы или сыворотки к 2 мл раствора трихлоруксусной кислоты, перемешать вихревой мешалкой в течение 30 с и центрифугировать в течение 5 мин.</w:t>
      </w:r>
    </w:p>
    <w:p w:rsidR="002C1F16" w:rsidRPr="002C1F16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2C1F16"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Перенести 1 мл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2C1F16"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упернатанта</w:t>
      </w:r>
      <w:proofErr w:type="spellEnd"/>
      <w:r w:rsidR="002C1F16"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 вторую пробирку и добавить 0,3 мл реактива, содержащего перманганат калия.</w:t>
      </w:r>
    </w:p>
    <w:p w:rsidR="002C1F16" w:rsidRPr="002C1F16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2C1F16"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Перемешать вихревой мешалкой в течение 5 с и оставить на 10 мин. Если розовое окрашивание исчезает, продолжать добавлять порции реактива с перманганатом калия по 0,1 мл до тех пор, пока окрашивание не станет устойчивым.</w:t>
      </w:r>
    </w:p>
    <w:p w:rsidR="002C1F16" w:rsidRPr="002C1F16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2C1F16"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Обесцветить смесь, добавляя твердый бисульфат натрия (около 100мг).</w:t>
      </w:r>
    </w:p>
    <w:p w:rsidR="002C1F16" w:rsidRPr="002C1F16" w:rsidRDefault="002C1F16" w:rsidP="001B0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Добавить 3 мл раствора гидроксида натрия и 0,1 мл раствора салицилового альдегида и перемешать вихревой мешалкой в течение 5 с.</w:t>
      </w:r>
    </w:p>
    <w:p w:rsidR="002C1F16" w:rsidRPr="002C1F16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="002C1F16"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Нагревать в кипящей водяной бане в течение 4 мин и охладить.</w:t>
      </w:r>
    </w:p>
    <w:p w:rsidR="002C1F16" w:rsidRPr="002C1F16" w:rsidRDefault="002C1F16" w:rsidP="002C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Результаты</w:t>
      </w:r>
    </w:p>
    <w:p w:rsidR="001B05F3" w:rsidRDefault="002C1F16" w:rsidP="001B05F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Красный цвет свидетельствует о присутствии пропан-2-ола или ацетона. </w:t>
      </w:r>
      <w:r w:rsidRPr="002C1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Чувствите</w:t>
      </w:r>
      <w:r w:rsidR="001B0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</w:t>
      </w:r>
      <w:r w:rsidRPr="002C1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ьность</w:t>
      </w:r>
    </w:p>
    <w:p w:rsidR="002C1F16" w:rsidRPr="002C1F16" w:rsidRDefault="002C1F16" w:rsidP="001B05F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Пропан-2-ол, 50 мг/л.</w:t>
      </w:r>
    </w:p>
    <w:p w:rsidR="002C1F16" w:rsidRDefault="002C1F16" w:rsidP="002C1F1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Хлороформ (</w:t>
      </w:r>
      <w:proofErr w:type="spellStart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трихлорметан</w:t>
      </w:r>
      <w:proofErr w:type="spellEnd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С</w:t>
      </w:r>
      <w:r w:rsidR="001B05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1B05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3</w:t>
      </w:r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бесцветная прозрачная летучая жидкость с характерным запахом. Смешивается с </w:t>
      </w:r>
      <w:proofErr w:type="spellStart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диэтиловым</w:t>
      </w:r>
      <w:proofErr w:type="spellEnd"/>
      <w:r w:rsidRPr="002C1F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эфиром, этиловым спиртом и другими органическими растворителями, слабо растворяется в воде. Под влиянием света, воздуха, влаги и температуры хлороформ постепенно разлагается. При этом могут образовываться фосген, муравьиная и соляная кислоты.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Метаболизм. Хлороформ, поступивший в организм, быстро исчезает из крови. Через 15—20 мин с выдыхаемым воздухом в неизмененном виде выделяется 30—50 % хлороформа. В течение часа через легкие выделяется до 90 % хлороформа, поступившего в организм. Однако еще и через 8 часов в крови можно обнаружить незначительные количества хлороформа. Часть хлороформа подвергается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биотрансформации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При этом в качестве метаболитов образуются оксид углерода (IV) и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хлороводород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При химико-токсикологических исследованиях основными объектами анализа на наличие хлороформа в организме являются выдыхаемый воздух, богатые жирами ткани трупа и печень.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Обнаружение хлороформа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Хлороформ, содержащийся в дистилляте, можно обнаружить по наличию хлора в его молекуле, а также при помощи реакции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Фудживара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образования изонитрила, реакций с резорцином, с реактивом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 Большинство этих реакций дают и некоторые другие хлорсодержащие вещества, имеющие токсикологическое значение,</w:t>
      </w:r>
    </w:p>
    <w:p w:rsidR="001B05F3" w:rsidRPr="001B05F3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10.1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отщепления хлора. ВНИМАНИЕ: Перед выполнением этой реакции необходимо убедиться в том, что </w:t>
      </w:r>
      <w:r w:rsidRPr="001B05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исследуемом дистилляте и в реактивах отсутствуют ионы хлора.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реакции. В пробирку вносят 1—2 мл исследуемого дистиллята и 1 мл 10% спиртового раствора гидроксида натрия. Пробирку осторожно нагревают на пламени газовой горелки в течение 3—5 мин. После охлаждения раствор подкисляют 10% раствором азотной кислоты до кислой реакции по лакмусу и прибавляют 0,5 мл 1 % раствора нитрата серебра.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вление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белого, растворимого в аммиаке осадка, указывает на наличие хлороформа в исследуемом растворе.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не специфична. Ее дают хлоралгидрат, четырех хлор истый углерод, дихлорэтан и др.</w:t>
      </w:r>
    </w:p>
    <w:p w:rsidR="001B05F3" w:rsidRPr="001B05F3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10.2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с резорцином. Выполнение реакции. В пробирку вносят 1 мл исследуемого дистиллята и 1 мл 10 % свежеприготовленного раствора резорцина в 10% растворе гидроксида натрия. После нагревания пробирки на кипящей водяной бане в течение 5—10 минут появляется розовая или малиновая окраска. Параллельно выполняют «холостой» опыт.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Эту реакцию кроме хлороформа дают </w:t>
      </w:r>
      <w:r w:rsidRPr="001B05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четыреххлористый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углерод, хлоралгидрат и др. Не дает этой реакции дихлорэтан.</w:t>
      </w:r>
    </w:p>
    <w:p w:rsidR="001B05F3" w:rsidRPr="001B05F3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10.3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образования изонитрила. Выполнение реакции. К 1 мл исследуемого дистиллята прибавляют 10 капель 10 </w:t>
      </w:r>
      <w:r w:rsidRPr="001B0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%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спиртового раствора гидроксида натрия и одну каплю водного раствора анилина. Жидкость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нагревают на водяной бане 1—2 мин. Появление неприятного запаха изонитрила указывает на наличие хлоро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форма. Эту реакцию дают четырех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хлористый углерод, хлоралгидрат и др. Дихлорэтан не 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этой реакции.</w:t>
      </w:r>
    </w:p>
    <w:p w:rsidR="001B05F3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Изонитрильную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реакцию выполняют под тягой. Для разложения изонитрила в использованных для выполнения реакций пробирках их кипятят с 10% раствором серной кислоты.</w:t>
      </w:r>
    </w:p>
    <w:p w:rsidR="001B05F3" w:rsidRPr="001B05F3" w:rsidRDefault="001B05F3" w:rsidP="001B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10.4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реактивом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Выполнение реакции. В пробирку вносят 2 мл исследуемого дистиллята , 2 мл 10 % раствора гидроксида натрия и 5 капель реактива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затем нагревают на водяной бане. При наличии хлороформа в исследуемом растворе выпадает осадок желтого </w:t>
      </w:r>
      <w:proofErr w:type="gram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цвета ,</w:t>
      </w:r>
      <w:proofErr w:type="gram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переходящего в красный.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Кроме хлороформа эту реакцию дают хлоралгидрат, формальдегид, уксусный альдегид. Не 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этой реакции 1, 2-дихлорэтап,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дихлор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этил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четыреххлористый углерод и др.</w:t>
      </w:r>
    </w:p>
    <w:p w:rsidR="00441706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Приготовление реактива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Реактив </w:t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см,п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6.6-1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обнаружения и количественного определения хлороформа в крови и моче, а также в тканях мышцы» внутренних органов и дистиллятах применяют метод газожидкостной хроматографии.</w:t>
      </w:r>
    </w:p>
    <w:p w:rsidR="001B05F3" w:rsidRPr="001B05F3" w:rsidRDefault="00441706" w:rsidP="00441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r w:rsidR="001B05F3"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Четыреххлористый углерод 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B05F3"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B05F3" w:rsidRPr="001B05F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val="ru-RU" w:eastAsia="ru-RU"/>
        </w:rPr>
        <w:t>4</w:t>
      </w:r>
      <w:r w:rsidR="001B05F3"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прозрачная жидкость со своеобразным запахом (т. кип. 75—77 °С). Он смешивается в любых соотношениях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1B05F3"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ацетоном, бензолом, бензином, сероуглеродом и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 органическими растворителями.</w:t>
      </w:r>
      <w:r w:rsidR="001B05F3"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воде при </w:t>
      </w:r>
      <w:r w:rsidR="001B05F3" w:rsidRPr="001B0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 xml:space="preserve">20 </w:t>
      </w:r>
      <w:r w:rsidR="001B05F3"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°С растворяется около </w:t>
      </w:r>
      <w:r w:rsidR="001B05F3" w:rsidRPr="001B0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 xml:space="preserve">0,01 </w:t>
      </w:r>
      <w:r w:rsidR="001B05F3"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 четыреххлористого углерода. Четыреххлористый углерод не огнеопасен, его пары в несколько раз тяжелее воздуха.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Четыреххлористый углерод поступает в организм при вдыхании его паров, а также может поступать через неповрежденную кожу н пищевой канал. Четырех хлор истый углерод неравномерно распределяется в организме. Количество его в ткани, богатой жирами, в несколько раз больше, чем в крови. Содержание четырех хлор истого углерода в печени и в костном мозге значительно выше, чем в легких. В эритроцитах крови трупов содержится четырех хлористого углерода примерно в 2,5 раза больше, чем в плазме. Он обладает наркотическим действием, поражает центральную нервную систему. Поступление в организм больших его доз вызывает тяжелые дистрофические изменения в печени, почках, сердце и в других органах. Смертельная доза четыреххлористого углерода при приеме внутрь составляет 30—60 мл, Метаболизм. Четыреххлористый углерод быстро выделяется из организма. Уже через 48 часов после поступления в организм его нельзя обнаружить в выдыхаемом воздухе. Его метаболитами являются хлороформ и оксид углерода </w:t>
      </w:r>
      <w:proofErr w:type="gram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Применяется</w:t>
      </w:r>
      <w:proofErr w:type="gram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растворитель; для экстрагирования жиров и алкалоидов; при производстве фреонов; в огнетушителях; для чистки и обезжиривания одежды в быту и производственных условиях.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Обнаружение четыреххлористого углерода</w:t>
      </w:r>
    </w:p>
    <w:p w:rsidR="001B05F3" w:rsidRPr="001B05F3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химико-токсикологическом анализе для обнаружения четыреххлористого углерода (СС</w:t>
      </w:r>
      <w:r w:rsidR="004417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4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в дистиллятах применяют ряд реакций, большинство которых дают и другие хлорпроизводные углеводородов.</w:t>
      </w:r>
    </w:p>
    <w:p w:rsidR="001B05F3" w:rsidRPr="001B05F3" w:rsidRDefault="001B05F3" w:rsidP="001B05F3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отщепления хлора. Четыреххлористый углерод можно обнаружить по наличию в его молекуле атомов хлора. Выполнение этой реакции описано выше.</w:t>
      </w:r>
    </w:p>
    <w:p w:rsidR="00441706" w:rsidRDefault="001B05F3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Фудживара</w:t>
      </w:r>
      <w:proofErr w:type="spellEnd"/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При нагревании СС1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4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пиридином в присутствии щелочи появляется красная окраска. Способ выполнения этой реакции приводится выше</w:t>
      </w:r>
      <w:r w:rsid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1706" w:rsidRPr="00441706" w:rsidRDefault="00441706" w:rsidP="00441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11.3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образования изонитрила. Четыреххлористый углерод при взаимодействии с анилином образует изонитрил, имеющий неприятный запах. Выполнение этой реакции описано выше.</w:t>
      </w:r>
    </w:p>
    <w:p w:rsidR="00441706" w:rsidRPr="00441706" w:rsidRDefault="00441706" w:rsidP="00441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11.4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резорцином. При нагревании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СС1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4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резорцином в присутствии щелочи появляется розова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или малиново-красная окраска.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 выполнения этой реакции приведен выше.</w:t>
      </w:r>
    </w:p>
    <w:p w:rsidR="00441706" w:rsidRPr="00441706" w:rsidRDefault="00441706" w:rsidP="00441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11.5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с 2,7-диоксинафталином. Выполнение реакции. Каплю исследуемой жидкости вносят в пробирку, прибавляют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циклогексанола</w:t>
      </w:r>
      <w:proofErr w:type="spell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крупинку гидроксида натрия и несколько кристалликов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7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-диоксинафталина. Смесь нагревают до кипения и продолжают нагревание в течение 45—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6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Осе куп д. Затем раствор сливают с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нерастворившегося</w:t>
      </w:r>
      <w:proofErr w:type="spell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гидроксида натрия, охлаждают, прибавляет к нему 2 мл ледяной уксусной кислоты и 4 мл этилового спирта, затем взб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тывают. При наличии 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СС1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4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появляется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светло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бурая</w:t>
      </w:r>
      <w:proofErr w:type="spell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окраска, переходящая в зелено-желтую. При этой реакции хлороформ дает темно-красную окраску.</w:t>
      </w:r>
    </w:p>
    <w:p w:rsidR="00441706" w:rsidRPr="00441706" w:rsidRDefault="00441706" w:rsidP="0044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обнаружения и количественного определения четыреххлористого углерода в крови и моче, а также в тканях мышцы, внутренних органов и дистиллятах применяют метод газожидкостной хроматографии,</w:t>
      </w:r>
    </w:p>
    <w:p w:rsidR="00441706" w:rsidRPr="00441706" w:rsidRDefault="00441706" w:rsidP="00441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Известны два изомера дихлорэтана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  <w:lang w:val="ru-RU" w:eastAsia="ru-RU"/>
        </w:rPr>
        <w:t>4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41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</w:t>
      </w:r>
      <w:proofErr w:type="gram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-Дихлорэтан и 1,2- дихлорэтан.</w:t>
      </w:r>
    </w:p>
    <w:p w:rsidR="00441706" w:rsidRPr="00441706" w:rsidRDefault="00441706" w:rsidP="0044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1,1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-Дихлорэтан (хлористый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СН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3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СН</w:t>
      </w:r>
      <w:r w:rsidRPr="001B05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бесцветная жидкость (плотность 1,189 при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10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°С), кипящая при 58 °С.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-Дихлорэтан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хлористый этилен)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—СН </w:t>
      </w:r>
      <w:r w:rsidRPr="00441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СН </w:t>
      </w:r>
      <w:r w:rsidRPr="00441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—С1 — жидкость (плотность 1,252 при 20 °С), кипящая при 83,7 °С. В промышленности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-дихлорэтан более широко используется, чем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1,1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дихлорэтан,</w:t>
      </w:r>
    </w:p>
    <w:p w:rsidR="00441706" w:rsidRPr="00441706" w:rsidRDefault="00441706" w:rsidP="0044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1,2-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Дихлорэтан слабо растворяется в воде, хорошо растворяется в большинстве органических растворителей. Он стоек к действию кислот и щелочей. Воспламеняется с трудом. Технический 1,2-дихлорэтан содержит примесь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трихлорэтилена</w:t>
      </w:r>
      <w:proofErr w:type="spell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= СС1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Пары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,2-дихлорэтана проникают в организм через дыхательные пути. Этот препарат в жидком состоянии может проникать в организм через неповрежденную кожу. Известны случаи отравления 1,2- дихлорэтаном, ошибочно принятым внутрь вместо спиртных напитков, Картина отравления 1,2-дихлорэтаном подобна картине отравления четыреххлористым углеродом.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-Дихлорэтан вызывает поражения центральной нервной системы, печени, почек и сердечной мышцы.</w:t>
      </w:r>
    </w:p>
    <w:p w:rsidR="00441706" w:rsidRPr="00441706" w:rsidRDefault="00441706" w:rsidP="0044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После приема токсической дозы 1,2-дихлорэтана внутрь наблюдаются рвота, понос, боли в области печени, вздутие живота, уремия. 15—50 мл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дихлорэтана в большинстве случаев вызывают смерть. В литературе имеются сведения о том, что 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-дихлорэтан оказывает канцерогенное и мутагенное действие на организм (но Р.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Лудевигу</w:t>
      </w:r>
      <w:proofErr w:type="spell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К, Л осу, 1983).</w:t>
      </w:r>
    </w:p>
    <w:p w:rsidR="00441706" w:rsidRPr="00441706" w:rsidRDefault="00441706" w:rsidP="0044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12.1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Изолирование дихлорэтана из биологического материала. Изолирование дихлорэтана из биологического материала производится путем перегонки с водяным паром. На исследование берут первые порции дистиллята. </w:t>
      </w:r>
      <w:r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ВНИМАНИЕ: В тех случаях, когда имеются специальные указания провести исследование биологического материала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на </w:t>
      </w:r>
      <w:r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наличие 1</w:t>
      </w:r>
      <w:r w:rsidRPr="004417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</w:t>
      </w:r>
      <w:r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2-дихлорэтана,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получают около 300 мл дистиллята, который подвергают повторной перегонке и собирают первые 200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1F80" w:rsidRPr="00001F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мл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дистиллята. Этот дистиллят дважды подвергают перегонке с дефлегматором. Последний дистиллят (объемом 10 мл), полученный при отгонке жидкости с дефлегматором, подвергают исследованию на наличие I</w:t>
      </w:r>
      <w:r w:rsidR="00001F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,2</w:t>
      </w:r>
      <w:r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-дихлорэтана.</w:t>
      </w:r>
    </w:p>
    <w:p w:rsidR="00441706" w:rsidRPr="00441706" w:rsidRDefault="00001F80" w:rsidP="0044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Обнаружение 1, 2 –дихлорэтана.</w:t>
      </w:r>
    </w:p>
    <w:p w:rsidR="00441706" w:rsidRPr="00441706" w:rsidRDefault="00001F80" w:rsidP="0000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12.2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</w:t>
      </w:r>
      <w:proofErr w:type="spellStart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Фудживара</w:t>
      </w:r>
      <w:proofErr w:type="spellEnd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При нагревании 1,2-дихлорэтана с пиридином в присутствии щелочи появляется красная окраска. Выполнение этой реакции производится так, как указано выше.</w:t>
      </w:r>
    </w:p>
    <w:p w:rsidR="00441706" w:rsidRPr="00441706" w:rsidRDefault="00441706" w:rsidP="0044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</w:t>
      </w:r>
      <w:r w:rsidR="00001F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001F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отщепления атомов хлора</w:t>
      </w:r>
      <w:r w:rsidR="00001F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(В. А. Назаренко и Н.Б.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Лапкина (1952)) Выполнение реакции. В ампулу вместимостью 1 мл вносят 0,5 мл дистиллята (или каплю препарата) и 0,5 мл 10 % раствора карбоната натрия. Ампулу запаивают и па 1 час помещают в кипящую воду. После охлаждения ее вскрывают. Содержимое ампулы переносят в пробирку, прибавляют 10 % раствор азотной кислоты </w:t>
      </w:r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кислой реакции на лакмус и 3—5 капель 1 % раствора нитрата серебра. Появление белого творожистого осадка хлорида серебра указывает на наличие 1,2-дихлорэтана в пробе.</w:t>
      </w:r>
    </w:p>
    <w:p w:rsidR="00441706" w:rsidRPr="00441706" w:rsidRDefault="00441706" w:rsidP="0044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Эту реакцию дают хлороформ, хлоралгидрат, четыреххлористый углерод, 1,1- дихлорэтан (хлористый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этилиден</w:t>
      </w:r>
      <w:proofErr w:type="spellEnd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001F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="00001F80" w:rsidRPr="00001F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="00001F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—СНС</w:t>
      </w:r>
      <w:r w:rsidR="00001F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001F80" w:rsidRPr="00001F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и др.</w:t>
      </w:r>
    </w:p>
    <w:p w:rsidR="00441706" w:rsidRPr="00441706" w:rsidRDefault="00001F80" w:rsidP="0000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12.4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образования этилен гликоля и обнаружение его после переведения в формальдегид. Формальдегид. Выполнение реакции. В ампулу вместимостью 1 мл вносят 0,5 мл дистиллята (или 1 каплю препарата) и 0,5 мл 10% раствора карбоната натрия. Ампулу запаивают и в течение 1—2 ч нагревают в кипящей воде. После этого ампулу вынимают из кипящей воды, охлаждают, вскрывают и содержимое переносят в пробирку, К этой жидкости по каплям прибавляют 10 % раствор серной кислоты до кислой реакции по лакмусу, затем прибавляют 2 капли 5 % раствора </w:t>
      </w:r>
      <w:proofErr w:type="spellStart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перйодата</w:t>
      </w:r>
      <w:proofErr w:type="spellEnd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калия в 1 н, растворе серной кислоты. Через 5 мин наличие формальдегида определяют при помощи реакций с </w:t>
      </w:r>
      <w:proofErr w:type="spellStart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хромотроповой</w:t>
      </w:r>
      <w:proofErr w:type="spellEnd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</w:t>
      </w:r>
      <w:proofErr w:type="spellStart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фуксинсернистой</w:t>
      </w:r>
      <w:proofErr w:type="spellEnd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кислотой. Не дают этой реакции хлороформ, хлоралгидрат, четыреххлористый углерод, 1,1 -дихлорэтан и др.</w:t>
      </w:r>
    </w:p>
    <w:p w:rsidR="00441706" w:rsidRPr="00441706" w:rsidRDefault="00001F80" w:rsidP="0000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12.5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образования ацетилен и да меди. Выполнение реакции. В ампулу </w:t>
      </w:r>
      <w:r w:rsidR="00441706"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вместимостью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 мл вносят 0,5 мл дистиллята (или каплю жидкости, </w:t>
      </w:r>
      <w:r w:rsidR="00441706"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подлежащей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исследованию па наличие дихлорэтана) и 0,5 мл 30 </w:t>
      </w:r>
      <w:r w:rsidR="00441706"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%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гидроксида натрия. Ампулу запаивают и нагревают в кипящей воде в течение </w:t>
      </w:r>
      <w:r w:rsidR="00441706"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одного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часа. После этого ампулу охлаждают, вскрывают и содержимое переносят в пробирку, в которую прибавляют 30% раствор уксусной кислоты </w:t>
      </w:r>
      <w:r w:rsidR="00441706"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кислой реакции по лакмусу. </w:t>
      </w:r>
      <w:r w:rsidR="00441706"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этой жидкости прибавляют </w:t>
      </w:r>
      <w:r w:rsidR="00441706"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2 </w:t>
      </w:r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капли свежеприготовленного аммиачного раствора соли меди (I). Появление розовой или красно-фиолетовой окраски указывает на наличие 1,2-дихлорэтана в пробе. Эту реакцию также дает 1,1 - дихлорэтан (хлористый </w:t>
      </w:r>
      <w:proofErr w:type="spellStart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этнлиден</w:t>
      </w:r>
      <w:proofErr w:type="spellEnd"/>
      <w:r w:rsidR="00441706"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441706" w:rsidRDefault="00441706" w:rsidP="0044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 дают этой реакции хлороформ, хлоралгидрат и четыреххлористый углерод. Приготовление аммиачного раствора соли меди. Нитрат меди (аммиачный </w:t>
      </w:r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раствор).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небольшом объеме </w:t>
      </w:r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воды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растворяют 1 г нитрата меди (1) и 4 г </w:t>
      </w:r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гидрохлорида </w:t>
      </w:r>
      <w:proofErr w:type="spellStart"/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гидрок</w:t>
      </w:r>
      <w:r w:rsidR="00001F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силамина</w:t>
      </w:r>
      <w:proofErr w:type="spellEnd"/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прибавляют 5 </w:t>
      </w:r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мл 20 </w:t>
      </w:r>
      <w:r w:rsidRPr="004417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%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</w:t>
      </w:r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аммиака. </w:t>
      </w:r>
      <w:r w:rsidRPr="004417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Жидкость взбалтывают до обесцвечивания, а затем прибавляют воду до 50 </w:t>
      </w:r>
      <w:r w:rsidRPr="00441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мл.</w:t>
      </w:r>
    </w:p>
    <w:p w:rsidR="0092693D" w:rsidRPr="0092693D" w:rsidRDefault="0092693D" w:rsidP="0092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12.6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Реакция с хинолином. Выполнение реакции. В пробирку вносят 0,2—0,3 мл свежеперегнан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ного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хинолина, прибавляют каплю исследуемой жидкости или каплю этой жидкости н толуоле. Смесь нагревают на пламени га юной горелки или </w:t>
      </w:r>
      <w:proofErr w:type="gram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глицериновой баке</w:t>
      </w:r>
      <w:proofErr w:type="gram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(около 200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С) в течение 3—4 мин. При медленном нагревании появляется бурая или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буровато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-красная окраска. При быстром нагревании жидкость приобретает синевато-красную окраску, 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1,2-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дихлорэтана при нагревании с хинолином дают окраску хлористый, бромистый и йодистый этил. Не дают окраски хлороформ, хлоралгидрат,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четыреххлористый углерод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1,1 -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дихлорэтан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хлористый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этилиден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и д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р.</w:t>
      </w:r>
    </w:p>
    <w:p w:rsidR="0092693D" w:rsidRPr="0092693D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отличия 1,2-дихлорэтана от хлороформа, хлоралгидрата и четыреххлористого углерода могут быть использованы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изонитрильная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реакция, реакции с резорцином и реактивом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Фелинга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Этих реакций не дает 1,2- дихлорэтан.</w:t>
      </w:r>
    </w:p>
    <w:p w:rsidR="0092693D" w:rsidRPr="0092693D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обнаружения и количественного определения дихлорэтана в крови и моче, а также в тканях мышцы, внутренних органов и дистиллятах 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 газожидкостной хром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тограф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ии.</w:t>
      </w:r>
    </w:p>
    <w:p w:rsidR="0092693D" w:rsidRPr="0092693D" w:rsidRDefault="0092693D" w:rsidP="0092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Этиленгликоль </w:t>
      </w:r>
      <w:r w:rsidRPr="009269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(гликоль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;</w:t>
      </w:r>
      <w:r w:rsidRPr="009269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1,2-диоксиэтан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r w:rsidRPr="009269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этандиол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-</w:t>
      </w:r>
      <w:r w:rsidRPr="009269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1,2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)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НО—СН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—СН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 ОН— двухатомный спирт, простейший представитель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иолов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(многоатомных спиртов). В очищенном виде представляет собой прозрачную бесцветную жидкость слегка маслянистой консистенции. Не имеет запаха и обладает сладковатым вкусом. Токсичен. Попадание этиленгликоля или его растворов в организм человека может привести к необратимым изменениям в организме и к летальному исходу.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Исследование проводится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направленном анализе, при направлении трупного материала с целью определения «суррогатов алкоголя», «технических жидкостей» и неизвестного вещества.</w:t>
      </w:r>
    </w:p>
    <w:p w:rsidR="0092693D" w:rsidRPr="0092693D" w:rsidRDefault="0092693D" w:rsidP="0092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13.1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Изолирование этиленгликоля из органов.</w:t>
      </w:r>
    </w:p>
    <w:p w:rsidR="0092693D" w:rsidRPr="0092693D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20г измельченной ткани органа (печень) прибавляется 20мл ацетона, смесь тщательно перемешивается и настаивается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 при периодическом перемешивании. Спустя указанное время ацетоновое извлечение сливается с объекта исследования, а последний вновь настаивается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 с новой порцией ацетона (20мл). Водно-ацетоновые извлечения фильтруется в стаканчик, куда прибавляется 0,5г активированного угля. Взвесь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фильтруется в выпарительную чашку, при этом фильтр промывается двумя порциями ацетона по 5мл, которые присоединяют к основному фильтрату. Затем фильтрат упаривают под вентилятором в токе горячего воздуха (60 </w:t>
      </w:r>
      <w:proofErr w:type="gram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(,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до объема 1мл. К остатку прибавляется 15мл ацетона и после перемешивается с 15г безводного сульфата натрия. Полученную смесь тщательно растирают с пестиком и оставляют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 при периодическом перемешивании. Затем ацетоновое извлечение сливают с осадка и фильтруют в выпарительную чашку, а остаток еще дважды экстрагируют ацетоном. Экстракты объединяют и упаривают приблизительно до объема 1мл.</w:t>
      </w:r>
    </w:p>
    <w:p w:rsidR="0092693D" w:rsidRPr="0092693D" w:rsidRDefault="0092693D" w:rsidP="0092693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Изолирование этиленгликоля из мочи.</w:t>
      </w:r>
    </w:p>
    <w:p w:rsidR="0092693D" w:rsidRPr="0092693D" w:rsidRDefault="0092693D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30мл мочи прибавляют 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;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6г активированного угля, перемешивают и фильтруют через увлажненный фильтр в выпарительную чашку. Фильтр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промывают ацетоном дважды по 5мл, которые присоединяю! к основному фильтрату. Фильтрат упаривают на кипящей водяной бане приблизительно до объема 15мл, затем нагрев бани уменьшают (температура воды 80 С) и продолжают упаривать приблизительно до объема 1мл. К остатку прибавляют 15мл ацетона и после перемешивают с 15г безводного сульфата натрия. Полученную смесь тщательно растирают пестиком й оставляют на 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 при периодическом перемешивании. Затем ацетоновое извлечение сливают с осадка и фильтруют в выпарительную чашку, а остаток еще д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ажды экстрагируют ацетоном, Экстракты объединяют и упаривают приблизительно до объема 1мл.</w:t>
      </w:r>
    </w:p>
    <w:p w:rsidR="0092693D" w:rsidRPr="0092693D" w:rsidRDefault="00F00E28" w:rsidP="00F00E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13.3 </w:t>
      </w:r>
      <w:r w:rsidR="0092693D"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Изолирование</w:t>
      </w:r>
      <w:r w:rsidR="0092693D"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</w:t>
      </w:r>
      <w:r w:rsidR="0092693D"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иленгликоля из крови</w:t>
      </w:r>
    </w:p>
    <w:p w:rsidR="0092693D" w:rsidRPr="0092693D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10мл крови прибавляют 15мл ацетона, смесь тщательно перемешивают стеклянной палочкой и центрифугируют 20мин при 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3000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об/мин. Выделившийся водно-ацетоновый слой переносят в стаканчик, куда прибавляют 0,5г активированного угля. Взвесь фильтруют в выпарительную чашку, при этом фильтр промывается 2-мя порциями по 5мл ацетона, которые присоединяют к основному фильтрату. Фильтрат упаривают под вентилятором в токе горячего воздуха (60°С) до исчезновения запаха ацетона, К остатку прибавляют 15мл ацетона и, после перемешивания, 15г безводного сульфата натрия. Полученную смесь растирают пестиком и оставляют на 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 при периодическом перемешивании. Ацетоновое извлечение сливают с осадка и фильтруют в выпарительную чашку, а остаток вновь дважды экстрагируют ацетоном. Объединенное ацетоновое извлечение выпаривают досуха. Сухой остаток растворяют в 5 мл ацетона и 1мкл полученного раствора исследуется газохроматограф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ическим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методом.</w:t>
      </w:r>
    </w:p>
    <w:p w:rsidR="0092693D" w:rsidRPr="0092693D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Приготовление контрольных образцов: 10мл крови (либо 1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0мл мочи), не содержащей этилен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гликоль, добавляют 0,10мл 2% раствора этилен гликоля, перемешивают и оставляют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2 часа. Концентрация этилен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гликоля 20мг%,</w:t>
      </w:r>
    </w:p>
    <w:p w:rsidR="0092693D" w:rsidRPr="0092693D" w:rsidRDefault="00F00E28" w:rsidP="00F00E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13.4 </w:t>
      </w:r>
      <w:r w:rsidR="0092693D"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в тонком слое сорбента.</w:t>
      </w:r>
    </w:p>
    <w:p w:rsidR="0092693D" w:rsidRPr="0092693D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Подвижная фаза ацетон. Время насыщения камеры 20 минут. Длина пробега фронта растворителей 10см. Время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хроматографирования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35 минут. После высушивания при комнатной температуре пластинки обрабатываются реактивами: 0,1% раствором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метапериодата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натрия до увлажнения, раствором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смеси растворителей этанол, вода, ацетон, 3,5% раствор 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хлористоводородной кислоты (0,2г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бензидина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растворяют в 6мл этанола, после чего прибавляют 5мл дистиллированной воды, 2мл ацетона и 0,15мл 3,5% хлористоводородной кислоты). При наличии этилен гликоля наблюдаются пятна бежевого цвета на синем фоне,</w:t>
      </w:r>
    </w:p>
    <w:p w:rsidR="0092693D" w:rsidRPr="0092693D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Вторая подвижная фаза: хлороформ - метанол (4:1). Время насыщения камеры 20 минут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Длина пробега фронта растворителей 10см. Время </w:t>
      </w:r>
      <w:proofErr w:type="spellStart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хроматографирования</w:t>
      </w:r>
      <w:proofErr w:type="spellEnd"/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45 минут. После высушивания при комнатной температуре пластинку обрабатывают смесью 1% раствора перманганата калия и 2% раствора карбоната натрия (1:1</w:t>
      </w:r>
      <w:r w:rsid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наличии этиленгликоля наблюдаются пятна бежевого цвета на красно-фиолетовом фоне</w:t>
      </w:r>
    </w:p>
    <w:p w:rsidR="0092693D" w:rsidRDefault="00F00E28" w:rsidP="00F00E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13.5 Г</w:t>
      </w:r>
      <w:r w:rsidR="0092693D"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азохромато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графический метод </w:t>
      </w:r>
      <w:r w:rsidR="0092693D" w:rsidRPr="00926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исследования.</w:t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0,25мл крови прибавляется 0,5 мл раствора внутреннего стандарта (раствор в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ацетонитриле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5,5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мМ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бутандиол-1,2, 35мМ уксусная кислота), центрифугируют 5мин при 8000об/мин. К 0,5мл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надосадочного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раствора прибавляют 0,25мл деривата пирующего агента (раствор в 2,2-диметоксипропане 80мМ бутил борная кислота,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36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мМ соляная кислота), перемешивают, через 1мин прибавляют 50мкл раствора аммиака в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ацетонитриле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(175мМ). Через 15мин 1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полученного раствора исследуется методом ГЖХ.</w:t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Параллельно исследуется контрольную кровь, не содержащую этиленгликоль, и кровь, содержащую эти лен гликоль в концентрации 100мкг/мл.</w:t>
      </w:r>
    </w:p>
    <w:p w:rsid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Условия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хроматографирования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колонка - кварцевая капиллярная «СР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5СВ» 30м к 0,25мм,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Df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=0,25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MKM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;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Термостат колонок: 100°С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3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0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С/мин, 150°С, 40°С/мин, 220°С, 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2мин;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Газ-носитель - гелий, давление газа на входе - 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15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psi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;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Инжектор 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11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77, деление потока 1:30, температура инжектора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Детектор - пламенно-ионизационный, 275°С, расход гелия - 30мл/мин, водорода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мл/мин, воздуха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300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мл/мин,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Range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- 12, раствора внутреннего стандарта (раствор в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ацетонитрил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5,5мМ бутандиол-1,2, 35мМ уксусная кислота) Бутандиол-1,2 (или бутандиол-2,3) - 0,495мг/мл 4,95мг/ 10мл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5мкл/10мл</w:t>
      </w:r>
    </w:p>
    <w:p w:rsid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Уксусная кислота </w:t>
      </w:r>
      <w:r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-2,1 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г/мл 21мг/10мл 21мкл/10мл</w:t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Растворитель-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ацетонитрил</w:t>
      </w:r>
      <w:proofErr w:type="spellEnd"/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дериватизирующий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агент (раствор в 2,2-диметоксипропане 80мМ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бутилборная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36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мМ соляная кислота)</w:t>
      </w:r>
    </w:p>
    <w:p w:rsid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Бутилборная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кислота- 8,1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бмг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/мл 81,6мг/10мл</w:t>
      </w:r>
    </w:p>
    <w:p w:rsidR="00800560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оляная кислота </w:t>
      </w:r>
      <w:r w:rsidR="00800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00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30 </w:t>
      </w:r>
      <w:proofErr w:type="spellStart"/>
      <w:r w:rsidR="00800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</w:t>
      </w:r>
      <w:proofErr w:type="spellEnd"/>
      <w:r w:rsidR="00800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концентрированной в 10 мл растворителя </w:t>
      </w:r>
    </w:p>
    <w:p w:rsidR="00800560" w:rsidRDefault="00800560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Растворитель 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- 2,2-диметоксипропан</w:t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раствора аммиака в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ацетонитриле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(175мМ)</w:t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Аммиак-</w:t>
      </w:r>
      <w:r w:rsidR="00800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 концентрированного в 10мл растворителя</w:t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Растворитель-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ацегонитрил</w:t>
      </w:r>
      <w:proofErr w:type="spellEnd"/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Растворы хранить в холодильнике, укупоренными </w:t>
      </w:r>
      <w:proofErr w:type="spellStart"/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пробкалш</w:t>
      </w:r>
      <w:proofErr w:type="spellEnd"/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с тефлоновой нижней стороной. Все растворы бесцветные, прозрачные. Из-</w:t>
      </w:r>
      <w:r w:rsidR="008005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не</w:t>
      </w:r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softHyphen/>
        <w:t>тефлонового</w:t>
      </w:r>
      <w:proofErr w:type="spellEnd"/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материала пробки </w:t>
      </w:r>
      <w:proofErr w:type="spellStart"/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дериватизирующий</w:t>
      </w:r>
      <w:proofErr w:type="spellEnd"/>
      <w:r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агент может изменить цвет и прийти в негодность.</w:t>
      </w:r>
    </w:p>
    <w:p w:rsidR="00F00E28" w:rsidRPr="00F00E28" w:rsidRDefault="00800560" w:rsidP="0011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14. 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Фенол (</w:t>
      </w:r>
      <w:proofErr w:type="spellStart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гидроксибензол</w:t>
      </w:r>
      <w:proofErr w:type="spellEnd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карболовая кислота; С6Н50Н; относительная молекулярная масса </w:t>
      </w:r>
      <w:r w:rsidR="00F00E28"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94) 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крезол (</w:t>
      </w:r>
      <w:proofErr w:type="spellStart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крезиловая</w:t>
      </w:r>
      <w:proofErr w:type="spellEnd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кислота; СНзС6Н40Н; относительная молекулярная масса 108) применяются в качестве </w:t>
      </w:r>
      <w:proofErr w:type="spellStart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дезинфектантов</w:t>
      </w:r>
      <w:proofErr w:type="spellEnd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в производстве пластмасс. Коммерческий крезол представляет </w:t>
      </w:r>
      <w:proofErr w:type="spellStart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смссь</w:t>
      </w:r>
      <w:proofErr w:type="spellEnd"/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00E28"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орто</w:t>
      </w:r>
      <w:proofErr w:type="spellEnd"/>
      <w:r w:rsidR="00F00E28" w:rsidRPr="00F00E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-, мета-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gramStart"/>
      <w:r w:rsidR="00AB18AB" w:rsidRPr="00AB1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пара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</w:t>
      </w:r>
      <w:r w:rsid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резолов</w:t>
      </w:r>
      <w:proofErr w:type="gramEnd"/>
      <w:r w:rsid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которой преобладает </w:t>
      </w:r>
      <w:r w:rsidR="00F00E28" w:rsidRPr="00AB1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мета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-изомер. По оценкам, минимальная летальная доза фенола </w:t>
      </w:r>
      <w:r w:rsidR="00F00E28" w:rsidRPr="00F00E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или 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крезола для</w:t>
      </w:r>
      <w:r w:rsidR="00116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взрослых составляет 1—2 г.</w:t>
      </w:r>
      <w:r w:rsidR="00F00E28"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фенол, так и крезол легко всасываются через кожу и желудочно-кишечный тракт при проглатывании. Они выводятся с мочой главным образом в виде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глюкуронидных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сульфатных </w:t>
      </w:r>
      <w:proofErr w:type="spellStart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конъюгатов</w:t>
      </w:r>
      <w:proofErr w:type="spellEnd"/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00E28" w:rsidRPr="00F00E28" w:rsidRDefault="00F00E28" w:rsidP="00F0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Клиническая интерпретация</w:t>
      </w:r>
    </w:p>
    <w:p w:rsidR="00AB18AB" w:rsidRPr="00AB18AB" w:rsidRDefault="00F00E28" w:rsidP="00AB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0E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Фенолы вызывают ожоги и депигментацию кожи, а при проглатывании оказывают разъедающее действие на губы и полость, рта. При тяжелых отравлениях могут отмечаться тошнота, рвота, боли в брюшной полости,</w:t>
      </w:r>
      <w:r w:rsid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B18AB"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желудочное кровотечение или перфорация, метаболический ацидоз, кома, гипотензия и шок. Возможно наступление смерти в результате угнетения дыхания. Дополнительным осложнением является печеночно-почечная недостаточность, а моча может приобрести темный цвет, обусловленный присутствием свободного гемоглобина.</w:t>
      </w:r>
    </w:p>
    <w:p w:rsidR="00AB18AB" w:rsidRPr="00AB18AB" w:rsidRDefault="00AB18AB" w:rsidP="00AB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14.1 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Качественный анализ мочи.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Реактивы</w:t>
      </w:r>
    </w:p>
    <w:p w:rsidR="00AB18AB" w:rsidRPr="00AB18AB" w:rsidRDefault="00AB18AB" w:rsidP="00AB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Реактив 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Фолина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Чокалтеу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Растворить 100 г 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вольфрамата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натрия и 25 г 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молибдата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натрия в 800 мл очищенной воды в колбе объемом 1,5 л. Добавить 50 мл концентрированной ортофосфорной кислоты (840—900 г/к г) и 100 мл концентрированной соляной кислоты (относительная плотность 1,1&amp;) и нагревать с обратным холодильником в течение 10 ч. Охладить, добавить 150 г сульфата лития, 50 мл очищенной воды и 0,5 мл элементарного брома и оставить на 2 ч. Кипятить в течение 15 мин для удаления избытка брома, охладить, отфильтровать (в случае необходимости) и разба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ить до 1 л очищенной водой. Это раствор желтого цвета, который не теряет устойчивости в течение 4 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если хранится при 4°С, </w:t>
      </w:r>
      <w:proofErr w:type="gram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Можно</w:t>
      </w:r>
      <w:proofErr w:type="gram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также приобрести готовый реактив 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Фолина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Чокалтеу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B18AB" w:rsidRPr="00AB18AB" w:rsidRDefault="00AB18AB" w:rsidP="00AB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Водный раствор гидроксида натрия (2 моль/л).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Метод</w:t>
      </w:r>
    </w:p>
    <w:p w:rsidR="00AB18AB" w:rsidRPr="00AB18AB" w:rsidRDefault="00AB18AB" w:rsidP="00AB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Разбавить 1 мл реактива 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Фолина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Чокалтеу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добавляя 2 мл очищенной воды, и затем добавить 1 мл мочи.</w:t>
      </w:r>
    </w:p>
    <w:p w:rsidR="00AB18AB" w:rsidRPr="00AB18AB" w:rsidRDefault="00AB18AB" w:rsidP="00AB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Добавить 1 мл раствора гидроксида натрия и перемешивать вихревой мешалкой в течение 5 с.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Результаты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Синий цвет свидетельствует о присутствии фенольного соединения.</w:t>
      </w:r>
    </w:p>
    <w:p w:rsid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Галогенированные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фенолы, такие как 2,4,6-трихлорфенол, дают менее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тенсивную реакцию, 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негалогенированные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</w:t>
      </w:r>
      <w:r w:rsidRPr="00AB1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ствительность 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Фенол, 10 мг/л.</w:t>
      </w:r>
    </w:p>
    <w:p w:rsidR="00AB18AB" w:rsidRPr="00AB18AB" w:rsidRDefault="00AB18AB" w:rsidP="00AB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15.2 </w:t>
      </w: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тканей органов,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100 г печени измельчают, смешивают с дистиллированной водой до кашицеобразной массы, подкисляют 10% раствором щавелевой кислоты до кислой реакции и перегоняют с водяным паром.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Полученные дистилляты объединяют, подщелачивают 8% раствором гидрокарбоната натрия до </w:t>
      </w:r>
      <w:proofErr w:type="spellStart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pH</w:t>
      </w:r>
      <w:proofErr w:type="spellEnd"/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около 7 и извлекают эфиром порциями по 50 мл трижды. Эфирные извлечения объединяют и выпаривают при комнатной температуре до сухого остатка.</w:t>
      </w: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Чашку тщательно обрабатывают 3 мл дистиллированной воды, полученный раствор переносят в пробирку и делят на две части. К первой части прибавляют по каплям бромную воду до сохраняющегося светло-желтого цвета раствора. Образование белого или желтого осадка или мути указывает на наличие фенолов.</w:t>
      </w:r>
    </w:p>
    <w:p w:rsidR="004C079B" w:rsidRPr="004C079B" w:rsidRDefault="00AB18A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B18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 второй части раствора прибавляют 2 капли 5% раствора хлорида железа (III) При наличии в пробе лизола наблюдается образование зеленовато-серого</w:t>
      </w:r>
      <w:r w:rsid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079B"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окрашивания, при наличии </w:t>
      </w:r>
      <w:proofErr w:type="spellStart"/>
      <w:r w:rsidR="004C079B"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орто</w:t>
      </w:r>
      <w:proofErr w:type="spellEnd"/>
      <w:r w:rsidR="004C079B"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крезола наблюдается синее окрашивание, при наличии фенола наблюдается сине-фиолетовое окрашивание.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Затем чашку обрабатывают 0,1 % раствором гидроксида натрия, полученный раствор делят на две части. К первой части прибавляют по каплям бромную воду до сохраняющегося желтого окрашивания. При наличии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орто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крезола наблюдается образование ярко-желтого осадка. Ко второй части раствора прибавляется 2 капля свежеприготовленного 5% раствора хлорида железа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присутствии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орто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крезола наблюдается образование грязно-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енего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окрашивания.</w:t>
      </w:r>
    </w:p>
    <w:p w:rsidR="004C079B" w:rsidRPr="004C079B" w:rsidRDefault="004C079B" w:rsidP="004C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Метилбензол; толуол применяется в качестве растворителя в составе клеев, красок и смывок (которые часто содержат также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дихлорметан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метанол) и в промышленных целях. Острое отравление толуолом обычно наступает в результате случайного массивного воздействия этого соединения или его намеренного вдыхания (вдыхание носом запаха клея, злоупотребление растворителями). Около 80 </w:t>
      </w:r>
      <w:r w:rsidRPr="004C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%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дозы толуола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метаболизируется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бензойной кислоты, которая,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конъюгируясь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глицином, образует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гиппуровую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кислоту. Метаболизм. Толуол попадает в организм главным образом через дыхательные пути и, в меньшей степени, через кожу. Он проникает через альвеолярный барьер при смеси кровь/воздух в соотношении от 11,2 до 15,6 </w:t>
      </w:r>
      <w:proofErr w:type="gram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,</w:t>
      </w:r>
      <w:proofErr w:type="gram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затем распределяется по различным тканям в количествах, зависящих от их перфузии и растворимости.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Соотношение содержания толуола в тканях и крови составляет 1:3, за исключением богатых жиром тканей, где пропорция имеет вид 80:100. Затем в микросомах печени происходит окисление боковых цепочек толуола (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микросомная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монооксигенация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Наиболее важным продуктом этого преобразования, которому подвергается приблизительно 68% поглощенного толуола, является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гиппуровая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кислота (ГК), которая выделяется почками в мочу главным образом в проксимальных канальцах. Период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полувыделения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 организма ГК очень короток и составляет от 1 до 2 часов.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Острое и хроническое отравление. Непосредственная токсичность толуола несколько выше, чем </w:t>
      </w:r>
      <w:r w:rsidRPr="004C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у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бензола. При концентрации около 200 - 240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через 3-7 часов появляется головокружение, слабость, нарушение чувства равновесия и головные боли.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Болес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высокие концентрации могут вызвать наркотическую кому.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Признаки хронического отравления обычно связаны с воздействием распространенных растворителей и включают в себя раздражение слизистой оболочки, эйфорию, головные боли, головокружение, тошноту, потерю аппетита и непереносимость алкоголя. Эти симптомы появляются обычно в конце дня, становятся более интенсивными к концу недели и ослабевают 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счезают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выходных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праздников.</w:t>
      </w:r>
    </w:p>
    <w:p w:rsid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Внезапная смерть, особенно среди детей и подростков, может наступить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вдыхании клея (содержавшие,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помимо других растворителей, толуол) в результате остановки сердца из-за фибрилляции желудочков и потери катехоламинов.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Определение количества выводимого с мочой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гиппурата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можно использовать как показатель хронического воздействия толуола, однако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гиппурат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образуется также в результате метаболизма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бензоата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натрия и бензойной кислоты, применяемых в качестве пищевых консервантов, поэтому результаты анализа следует интерпретировать с осторожностью.</w:t>
      </w:r>
    </w:p>
    <w:p w:rsidR="004C079B" w:rsidRPr="004C079B" w:rsidRDefault="004C079B" w:rsidP="004C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15.1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Газохроматографическое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исследование.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Условия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хроматографического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анализа: температура колонки 150° С, газ-носи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ель азот детектор - ионизационно-пламенный. Объем вводимой пробы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 10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парогазовой фазы.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Приготовление пробы: 2,0 г. ткани органа поместить во флакон, добавить 700 мг хлорида натрия, плотно закрыть, нагревать при 100°С в течение 20 минут.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подтверждения результата исследования использовать метод «добавок», либо провести дополнительное исследование с изменением условий газохроматографического исследования (температурные условия, смена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хровматографической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колонки и т.п.).</w:t>
      </w:r>
    </w:p>
    <w:p w:rsidR="004C079B" w:rsidRPr="004C079B" w:rsidRDefault="004C079B" w:rsidP="004C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15.2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Количественный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анализ мочи.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Реактивы</w:t>
      </w:r>
    </w:p>
    <w:p w:rsidR="004C079B" w:rsidRPr="004C079B" w:rsidRDefault="004C079B" w:rsidP="004C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Водная соляная кислота (0,05 моль/л).</w:t>
      </w:r>
    </w:p>
    <w:p w:rsidR="004C079B" w:rsidRPr="004C079B" w:rsidRDefault="004C079B" w:rsidP="004C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Реактив, содержащий </w:t>
      </w:r>
      <w:proofErr w:type="spellStart"/>
      <w:r w:rsidRPr="004C0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диметиламинобензальдегид</w:t>
      </w:r>
      <w:proofErr w:type="spellEnd"/>
      <w:r w:rsidRPr="004C0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4C07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пара-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диметиламинобензальдегид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(40 г/л) в уксусном ангидриде, содержащем несколько кристаллов (около 0,5 г) безводного ацетата натрия).</w:t>
      </w:r>
    </w:p>
    <w:p w:rsidR="004C079B" w:rsidRPr="004C079B" w:rsidRDefault="004C079B" w:rsidP="004C07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Хлорид натрия (твердый).</w:t>
      </w:r>
    </w:p>
    <w:p w:rsidR="004C079B" w:rsidRDefault="004C079B" w:rsidP="004C07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Осажденный кремнезем.</w:t>
      </w:r>
    </w:p>
    <w:p w:rsidR="004C079B" w:rsidRPr="004C079B" w:rsidRDefault="004C079B" w:rsidP="004C07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Стандарты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Контрольная моча плюс моча с добавленной в нее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гиппуровой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кислотой в концентрациях 0,2, 6,5, 1,0 и 2,0 г/л, Все пробы должны быть приготовлены из одного образца мочи. Эти растворы сохраняют стабильность в течение I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если хранятся в темноте при 4°С,</w:t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Метод</w:t>
      </w:r>
      <w:r w:rsidRPr="004C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ab/>
      </w: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Довести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pH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образца или стандарта объемом 1,0 мл до 2, разбавляя соляной кислотой, и добавлять хлорид натрия до насыщения раствора,</w:t>
      </w:r>
    </w:p>
    <w:p w:rsidR="004C079B" w:rsidRPr="004C079B" w:rsidRDefault="004C079B" w:rsidP="004C07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Добавить </w:t>
      </w:r>
      <w:r w:rsidRPr="001E08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2</w:t>
      </w:r>
      <w:r w:rsidRPr="001E08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мл смеси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диэтиловый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метанол (9:1), перемешивать вихревой мешалкой в течение 1 мин и центрифугировать в течение 5 мин.</w:t>
      </w:r>
    </w:p>
    <w:p w:rsidR="004C079B" w:rsidRPr="004C079B" w:rsidRDefault="004C079B" w:rsidP="004C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Перенести с помощью аспиратора верхний эфирный слой в чистую пробирку и повторно экстрагировать водную фазу, добавив еще 2 мл смеси </w:t>
      </w:r>
      <w:proofErr w:type="spellStart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диэтиловый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метанол (9:1),</w:t>
      </w:r>
    </w:p>
    <w:p w:rsidR="004C079B" w:rsidRPr="004C079B" w:rsidRDefault="004C079B" w:rsidP="004C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Объединить эфирные экстракты и добавить 1 мл смеси к осажденному диоксиду кремния (кремнезём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proofErr w:type="spellEnd"/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)—оксид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кремния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Ⅴ</w:t>
      </w:r>
      <w:r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(около 0,5 г) в чистой пробирке.</w:t>
      </w:r>
    </w:p>
    <w:p w:rsidR="004C079B" w:rsidRPr="004C079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="004C079B"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Удалить раствори гель под струей сжатого воздуха или азота, добавить 3 мл реактива, содержащего </w:t>
      </w:r>
      <w:proofErr w:type="spellStart"/>
      <w:r w:rsidR="004C079B"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диметиламинобензальдегид</w:t>
      </w:r>
      <w:proofErr w:type="spellEnd"/>
      <w:r w:rsidR="004C079B"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и нагревать на нагревательном блоке при 135°С в течение 5 мин.</w:t>
      </w:r>
    </w:p>
    <w:p w:rsidR="004C079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="004C079B" w:rsidRPr="004C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Охладить, добавить 4 мл метанола, перемешивать вихревой мешалкой в течение 1 мин и центрифугировать в течение 5 мин.</w:t>
      </w:r>
    </w:p>
    <w:p w:rsidR="00A80DFB" w:rsidRP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Перенести аспиратором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метаноло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вый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экстракт в чистую пробирку и повторно экстрагировать кремнезем, добавив еще 4 мл метанола.</w:t>
      </w:r>
    </w:p>
    <w:p w:rsid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Объединить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метанольные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экстракты и измерить величину поглощающей способности при 460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нм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относительно экстракта контрольной 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80DFB" w:rsidRP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Результаты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Построить калибровочную кривую по данным анализа стандартных растворов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гиппуровой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 и рассчитать концентрацию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гиппуровой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 в образце. В анализе важно использовать порцию той же мочи, из которой готовили стандарты в целях контроля, поскольку, как отмечалось выше, выведение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гиппурата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варьируется в зависимости от количества поглощенного с пищей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бензоата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Чувствител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ьность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Гиппурат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0,1 г/л.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норме концентрации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гиппуровой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кислоты в моче составляют 0,1—0,2 г/л; концентрации, превышающие 1 г/л, свидетельствуют о воздействии толуола, если при этом можно исключить другие возможные источники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бензоата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При остром отравлении толуолом смерть может наступить до того, как повысится уровень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экстрации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гиппурата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80DFB" w:rsidRP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16.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Бензол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6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6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органическое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химическое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соединение, бесцветная жидкость со специфическим сладковатым запахом. Простейший ароматический углеводород. Бензол входит в состав бензина, широко применяется в промышленности, является исходным сырьём для производства лекарств, различных пластмасс, синтетической резины, красителей. Токсичен, канцерогенен. Механизм действия. Бензол обычно попадает в организм через легкие и желудочно-кишечный тракт. Бензол распределяется по всему телу и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метаболизируется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основном, в фенол, который после конъюгации выделяется с мочой. После прекращения воздействия содержание бензола в тканях быстро снижается.</w:t>
      </w:r>
    </w:p>
    <w:p w:rsidR="00A80DFB" w:rsidRP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16.1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Исследование дистиллята. 20мл второго дистиллята и 40мл третьего объединяют и 3 х 10мл х 5мин экстрагировали хлороформом, Хлороформные извлечения объединяют, добавляют 10-12 гранул безводного хлорида кальция и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 фильтруют через бумажный фильтр. После этого хлороформный раствор 1час интенсивно взбалтывают с 5мл 10% раствора нитрата аммония в концентрированной серной кислоте. После охлаждения смесь выливают в 30мл дистиллированной воды, хлороформный слой удаляют, водный слой нейтрализуют 25% раствором аммиака до рН5, и 2 х 10мл х 5мин экстрагируют хлороформом. Хлороформные слои отделяют, фильтруют через фильтр с безводным сульфатом натрия и выпаривают досуха. К сухому остатку прибавляют 2мл ацетона и 3 капли 5% раствора гидроксида натрия. Параллельно проводят реакцию с дистиллированной водой и с раствором бензола (200мкг/мл). При наличии бензола наблюдается красно-фиолетовое окрашивание.</w:t>
      </w:r>
    </w:p>
    <w:p w:rsid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Ксилол—бесцветная жидкость со своеобразным запахом. Содержится в продуктах нефтепереработки. Применяется как растворитель лаков и красок, а также как высокооктановая добавка к авиационным бензинам.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Смертельная доза ксилола при приеме внутрь — около 50-70 мл, острое ингаляционное отравление с быстрой потерей сознания и смертью через 5 часов наступает при вдыхании паров с концентрацией 5 мг/л. Ксилол может проникать в организм через неповрежденную кожу. При длительном воздействии даже на небольшой участок кож и возможны тяжелые отравления. По общему характеру действия на организм ксилол относится к наркотически- судорожным ядам, а при длительном воздействии небольших доз (хроническое отравле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ие) он является типичным кровяным ядом.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.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Объектами исследования являются стенка желудка и содержимое желудка. </w:t>
      </w:r>
      <w:r w:rsidRPr="00A80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Газохроматографическое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исследование. Условия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хроматографического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анализа: температура колонки 150 С, газ-носитель азот, детектор -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ионизационно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пламенный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Объем вводимой пробы — 10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мкл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парогазовой фазы.</w:t>
      </w:r>
    </w:p>
    <w:p w:rsid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Приготовление пробы: 2,0 г. стенки желудка и 0,5 мл. содержимого желудка поместить во флакон, добавить по 700 мг хлорида натрия, плотно закрыть,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 при 100°С в течение 20 минут.</w:t>
      </w:r>
    </w:p>
    <w:p w:rsid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подтверждения результата исследования использовать метод «добавок», либо провести дополнительное исследование с изменением условии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газохромато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т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рафического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исследования (температурные условия, смена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хроматографической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колонки и т.п.).</w:t>
      </w:r>
    </w:p>
    <w:p w:rsidR="002455A2" w:rsidRPr="00A80DFB" w:rsidRDefault="002455A2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DFB" w:rsidRPr="002455A2" w:rsidRDefault="00A80DFB" w:rsidP="00A80D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4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5. Заключение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помощью метода перегонки с водяным паром производится изолирование большой группы ядовитых и сильнодействующих веществ из биологического материала, </w:t>
      </w:r>
      <w:proofErr w:type="gram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этой группе веществ относятся представители различных классов химических соединений: синильная кислота, некоторые спирты алифатического ряда, альдегиды, кетоны, карболовые кислоты, галогенопроизводные углеводородов алифатического ряда, бензол, фенолы,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амино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 нитропроизводные ароматического ряда и некоторые др</w:t>
      </w:r>
      <w:r w:rsidR="001E08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уг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ие вещества.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Технология химико-токсикологического исследования должна базироваться на использовании комплекса методов, включающего последовательно выполняемые этапы химико-токсикологического анализа от проведения предварительного скрининга до идентификации и количественного определения веществ с применением специфичных методов.</w:t>
      </w:r>
    </w:p>
    <w:p w:rsidR="00A80DFB" w:rsidRP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Выбор того или иного метода при проведении химико-токсикологического анализа зависит от задач исследования, экономических возможностей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оснащенности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лаборатории.</w:t>
      </w:r>
    </w:p>
    <w:p w:rsidR="00A80DFB" w:rsidRDefault="00A80DFB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Описанная процедура является сводом методик используемых в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химико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токсикологическом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исследовании на данную группу веществ и предназначена для идентификации и количественного определения «летучих» веществ в биологических объектах и объектов </w:t>
      </w:r>
      <w:r w:rsidR="002455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биологического происхождения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455A2" w:rsidRPr="00A80DFB" w:rsidRDefault="002455A2" w:rsidP="00A8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DFB" w:rsidRPr="002455A2" w:rsidRDefault="00A80DFB" w:rsidP="00A80D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4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6. Список использованных источников</w:t>
      </w:r>
    </w:p>
    <w:p w:rsidR="00A80DFB" w:rsidRPr="00A80DFB" w:rsidRDefault="00A80DFB" w:rsidP="00A80D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Швай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Токсикологическая химия. /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М., Медицина, 1975</w:t>
      </w:r>
    </w:p>
    <w:p w:rsidR="00A80DFB" w:rsidRP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Крамаренко В.Ф. Токсикологическая химия./ Киев, «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Выща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школа», 1989</w:t>
      </w:r>
    </w:p>
    <w:p w:rsidR="00A80DFB" w:rsidRP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Основы аналитической токсикологии/ Р. Дж.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Фланаган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23F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и</w:t>
      </w:r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сооавт</w:t>
      </w:r>
      <w:proofErr w:type="spellEnd"/>
      <w:r w:rsidRPr="00A80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./ ВОЗ, Женева, 1997</w:t>
      </w:r>
    </w:p>
    <w:p w:rsidR="00223FC3" w:rsidRPr="00223FC3" w:rsidRDefault="00223FC3" w:rsidP="0022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определении синильной кислоты при судебно-химическом исследовании биологического материала. Методические указания./ М3 СССР, М., 1980</w:t>
      </w:r>
    </w:p>
    <w:p w:rsidR="00223FC3" w:rsidRPr="00223FC3" w:rsidRDefault="00223FC3" w:rsidP="0022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Вредные вещества в промышленности. </w:t>
      </w:r>
      <w:proofErr w:type="gramStart"/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Справочник./</w:t>
      </w:r>
      <w:proofErr w:type="gramEnd"/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 общей ред. проф. Н.В, </w:t>
      </w:r>
      <w:proofErr w:type="spellStart"/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Лазаарева</w:t>
      </w:r>
      <w:proofErr w:type="spellEnd"/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./ «Химия», Ленинградское отделение, 1977, </w:t>
      </w:r>
      <w:proofErr w:type="spellStart"/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тДП</w:t>
      </w:r>
      <w:proofErr w:type="spellEnd"/>
    </w:p>
    <w:p w:rsidR="00223FC3" w:rsidRPr="00223FC3" w:rsidRDefault="00223FC3" w:rsidP="0022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Г.И. </w:t>
      </w:r>
      <w:proofErr w:type="spellStart"/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Оксенгендлер</w:t>
      </w:r>
      <w:proofErr w:type="spellEnd"/>
      <w:r w:rsidRPr="00223F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Яды и противоядия./ Л., Наука, 1982, с 138.</w:t>
      </w:r>
    </w:p>
    <w:p w:rsidR="00A80DFB" w:rsidRPr="00A80DF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80DFB" w:rsidRPr="004C079B" w:rsidRDefault="00A80DFB" w:rsidP="00A8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C079B" w:rsidRPr="004C079B" w:rsidRDefault="004C079B" w:rsidP="004C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18AB" w:rsidRPr="00AB18AB" w:rsidRDefault="00AB18AB" w:rsidP="00AB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2693D" w:rsidRPr="00441706" w:rsidRDefault="0092693D" w:rsidP="0092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706" w:rsidRPr="002C1F16" w:rsidRDefault="00441706" w:rsidP="0044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476F57" w:rsidRPr="005E43AF" w:rsidRDefault="00476F57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43AF" w:rsidRPr="00CF7675" w:rsidRDefault="005E43AF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7675" w:rsidRPr="001B05F3" w:rsidRDefault="00CF7675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4075" w:rsidRPr="001B05F3" w:rsidRDefault="001C4075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83BCF" w:rsidRPr="001B05F3" w:rsidRDefault="00183BCF" w:rsidP="001B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5F28" w:rsidRPr="00E35E48" w:rsidRDefault="00385F28" w:rsidP="0038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E48" w:rsidRPr="00E35E48" w:rsidRDefault="00E35E48" w:rsidP="00E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5E48" w:rsidRPr="00CC1A4C" w:rsidRDefault="00E35E48" w:rsidP="00CC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1A4C" w:rsidRPr="00A65F60" w:rsidRDefault="00CC1A4C" w:rsidP="00A6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505E" w:rsidRPr="005B505E" w:rsidRDefault="005B505E" w:rsidP="005B505E">
      <w:pPr>
        <w:spacing w:after="0" w:line="240" w:lineRule="auto"/>
        <w:rPr>
          <w:lang w:val="ru-RU"/>
        </w:rPr>
      </w:pPr>
    </w:p>
    <w:sectPr w:rsidR="005B505E" w:rsidRPr="005B505E" w:rsidSect="002F69EB">
      <w:footerReference w:type="default" r:id="rId7"/>
      <w:pgSz w:w="11909" w:h="16834"/>
      <w:pgMar w:top="1134" w:right="851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FC" w:rsidRDefault="00BE1CFC" w:rsidP="002F69EB">
      <w:pPr>
        <w:spacing w:after="0" w:line="240" w:lineRule="auto"/>
      </w:pPr>
      <w:r>
        <w:separator/>
      </w:r>
    </w:p>
  </w:endnote>
  <w:endnote w:type="continuationSeparator" w:id="0">
    <w:p w:rsidR="00BE1CFC" w:rsidRDefault="00BE1CFC" w:rsidP="002F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893911"/>
      <w:docPartObj>
        <w:docPartGallery w:val="Page Numbers (Bottom of Page)"/>
        <w:docPartUnique/>
      </w:docPartObj>
    </w:sdtPr>
    <w:sdtEndPr/>
    <w:sdtContent>
      <w:p w:rsidR="002F69EB" w:rsidRDefault="002F6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15" w:rsidRPr="007B0C15">
          <w:rPr>
            <w:noProof/>
            <w:lang w:val="ru-RU"/>
          </w:rPr>
          <w:t>22</w:t>
        </w:r>
        <w:r>
          <w:fldChar w:fldCharType="end"/>
        </w:r>
      </w:p>
    </w:sdtContent>
  </w:sdt>
  <w:p w:rsidR="002F69EB" w:rsidRDefault="002F69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FC" w:rsidRDefault="00BE1CFC" w:rsidP="002F69EB">
      <w:pPr>
        <w:spacing w:after="0" w:line="240" w:lineRule="auto"/>
      </w:pPr>
      <w:r>
        <w:separator/>
      </w:r>
    </w:p>
  </w:footnote>
  <w:footnote w:type="continuationSeparator" w:id="0">
    <w:p w:rsidR="00BE1CFC" w:rsidRDefault="00BE1CFC" w:rsidP="002F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C"/>
    <w:rsid w:val="00001F80"/>
    <w:rsid w:val="00116FE3"/>
    <w:rsid w:val="00183BCF"/>
    <w:rsid w:val="001953E0"/>
    <w:rsid w:val="001B05F3"/>
    <w:rsid w:val="001C4075"/>
    <w:rsid w:val="001E08A4"/>
    <w:rsid w:val="00223FC3"/>
    <w:rsid w:val="00232F1D"/>
    <w:rsid w:val="002425C9"/>
    <w:rsid w:val="002455A2"/>
    <w:rsid w:val="00256612"/>
    <w:rsid w:val="00260167"/>
    <w:rsid w:val="002C1F16"/>
    <w:rsid w:val="002F69EB"/>
    <w:rsid w:val="00385F28"/>
    <w:rsid w:val="003F3BFA"/>
    <w:rsid w:val="0041280D"/>
    <w:rsid w:val="00441706"/>
    <w:rsid w:val="00476F57"/>
    <w:rsid w:val="00487827"/>
    <w:rsid w:val="004B2662"/>
    <w:rsid w:val="004C079B"/>
    <w:rsid w:val="004D3813"/>
    <w:rsid w:val="004E7BCC"/>
    <w:rsid w:val="005872C1"/>
    <w:rsid w:val="005A1939"/>
    <w:rsid w:val="005B505E"/>
    <w:rsid w:val="005E43AF"/>
    <w:rsid w:val="00663FA6"/>
    <w:rsid w:val="007A1B5C"/>
    <w:rsid w:val="007B0C15"/>
    <w:rsid w:val="00800560"/>
    <w:rsid w:val="008C3BF2"/>
    <w:rsid w:val="009123AA"/>
    <w:rsid w:val="0092693D"/>
    <w:rsid w:val="009E3DA4"/>
    <w:rsid w:val="00A36010"/>
    <w:rsid w:val="00A65F60"/>
    <w:rsid w:val="00A80DFB"/>
    <w:rsid w:val="00AB18AB"/>
    <w:rsid w:val="00B51C6E"/>
    <w:rsid w:val="00BC1154"/>
    <w:rsid w:val="00BE1792"/>
    <w:rsid w:val="00BE1CFC"/>
    <w:rsid w:val="00C409AD"/>
    <w:rsid w:val="00CA2679"/>
    <w:rsid w:val="00CC1A4C"/>
    <w:rsid w:val="00CF7675"/>
    <w:rsid w:val="00D35B97"/>
    <w:rsid w:val="00E34D9E"/>
    <w:rsid w:val="00E35E48"/>
    <w:rsid w:val="00E51509"/>
    <w:rsid w:val="00F00E28"/>
    <w:rsid w:val="00F0647C"/>
    <w:rsid w:val="00FE03C6"/>
    <w:rsid w:val="00FF3CD1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886C-DB38-4B96-956E-282D201B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9EB"/>
    <w:rPr>
      <w:lang w:val="en-GB"/>
    </w:rPr>
  </w:style>
  <w:style w:type="paragraph" w:styleId="a6">
    <w:name w:val="footer"/>
    <w:basedOn w:val="a"/>
    <w:link w:val="a7"/>
    <w:uiPriority w:val="99"/>
    <w:unhideWhenUsed/>
    <w:rsid w:val="002F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9E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36</Pages>
  <Words>13082</Words>
  <Characters>74569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User</cp:lastModifiedBy>
  <cp:revision>12</cp:revision>
  <dcterms:created xsi:type="dcterms:W3CDTF">2021-01-11T04:41:00Z</dcterms:created>
  <dcterms:modified xsi:type="dcterms:W3CDTF">2021-01-12T10:00:00Z</dcterms:modified>
</cp:coreProperties>
</file>