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1DA" w:rsidRDefault="009131DA" w:rsidP="009131DA">
      <w:pPr>
        <w:jc w:val="center"/>
      </w:pPr>
      <w:r>
        <w:rPr>
          <w:b/>
        </w:rPr>
        <w:t xml:space="preserve">Результаты внешнего </w:t>
      </w:r>
      <w:r w:rsidRPr="009131DA">
        <w:rPr>
          <w:b/>
        </w:rPr>
        <w:t xml:space="preserve">анализа коррупционных рисков </w:t>
      </w:r>
      <w:r>
        <w:rPr>
          <w:b/>
        </w:rPr>
        <w:br/>
      </w:r>
      <w:r w:rsidRPr="009131DA">
        <w:rPr>
          <w:b/>
        </w:rPr>
        <w:t xml:space="preserve">в деятельности </w:t>
      </w:r>
      <w:r w:rsidRPr="00793110">
        <w:rPr>
          <w:b/>
          <w:bCs/>
          <w:szCs w:val="28"/>
        </w:rPr>
        <w:t xml:space="preserve">филиала РГКП «Центр судебных экспертиз Министерства юстиции Республики Казахстан» </w:t>
      </w:r>
      <w:r w:rsidRPr="00793110">
        <w:rPr>
          <w:b/>
          <w:bCs/>
          <w:szCs w:val="28"/>
        </w:rPr>
        <w:br/>
        <w:t>Институт судебных экспертиз по Карагандинской области</w:t>
      </w:r>
    </w:p>
    <w:p w:rsidR="009131DA" w:rsidRDefault="009131DA" w:rsidP="009131DA">
      <w:pPr>
        <w:ind w:firstLine="0"/>
      </w:pPr>
    </w:p>
    <w:p w:rsidR="00C2708F" w:rsidRPr="00364A4B" w:rsidRDefault="00C2708F" w:rsidP="00C2708F">
      <w:pPr>
        <w:rPr>
          <w:i/>
          <w:sz w:val="24"/>
        </w:rPr>
      </w:pPr>
      <w:r>
        <w:rPr>
          <w:lang w:val="kk-KZ"/>
        </w:rPr>
        <w:t xml:space="preserve">Департаментом Агентства по делам государственной службы по Карагандинской области проведен внешний анализ коррупционных рисков в деятельности </w:t>
      </w:r>
      <w:r w:rsidRPr="00C2708F">
        <w:rPr>
          <w:lang w:val="kk-KZ"/>
        </w:rPr>
        <w:t>филиала РГКП «Центр судебных экспертиз Министерства</w:t>
      </w:r>
      <w:r>
        <w:rPr>
          <w:lang w:val="kk-KZ"/>
        </w:rPr>
        <w:t xml:space="preserve"> юстиции» </w:t>
      </w:r>
      <w:r w:rsidRPr="00C2708F">
        <w:rPr>
          <w:lang w:val="kk-KZ"/>
        </w:rPr>
        <w:t>Институт судебных экспертиз по Карагандинской области</w:t>
      </w:r>
      <w:r w:rsidR="00364A4B">
        <w:t>.</w:t>
      </w:r>
    </w:p>
    <w:p w:rsidR="009131DA" w:rsidRDefault="009131DA" w:rsidP="009131DA">
      <w:r>
        <w:t xml:space="preserve">В рамках анализа коррупционных рисков изучены </w:t>
      </w:r>
      <w:r w:rsidR="00351B07">
        <w:t>нап</w:t>
      </w:r>
      <w:r>
        <w:t>равления деятельности Института судебных экспертиз, включая прием и учет объектов судебной экспертизы, государственные закупки, распределение экспертных исследований и платных услуг, соблюдение лицензионных и квалификационных требований, проведение повторных экспертиз и кадровое обеспечение.</w:t>
      </w:r>
    </w:p>
    <w:p w:rsidR="0052382D" w:rsidRDefault="009C05BF" w:rsidP="0052382D">
      <w:r>
        <w:t xml:space="preserve">По </w:t>
      </w:r>
      <w:r w:rsidR="004B7D48">
        <w:t>результатам анализа выявлено 8 коррупционных рисков и выработано</w:t>
      </w:r>
      <w:r>
        <w:t xml:space="preserve"> 18 рекомендаций</w:t>
      </w:r>
      <w:r w:rsidR="009131DA">
        <w:t xml:space="preserve">, </w:t>
      </w:r>
      <w:r w:rsidR="0052382D">
        <w:t>направленных на совершенствование нормативного и внутреннего регулирования, цифровизацию процессов, повышение прозрачности и укрепление системы внутреннего контроля.</w:t>
      </w:r>
    </w:p>
    <w:p w:rsidR="0052382D" w:rsidRDefault="0052382D" w:rsidP="0052382D">
      <w:r>
        <w:t>По результатам анализа даны рекомендации, предусматривающие дальнейшую цифровизацию и автоматизацию отдельных процессов, совершенствование порядка учета и распределения материалов, повышение прозрачности закупочной и кадровой деятельности, усиление внутреннего контроля, а также совершенствование подходов к проведению и рассмотрению результатов судебных экспертиз.</w:t>
      </w:r>
    </w:p>
    <w:p w:rsidR="0052382D" w:rsidRPr="0052382D" w:rsidRDefault="0052382D" w:rsidP="0052382D">
      <w:bookmarkStart w:id="0" w:name="_GoBack"/>
      <w:bookmarkEnd w:id="0"/>
      <w:r>
        <w:t>Работа по реализации рекомендаций и мероприятий Плана осуществляется Институт</w:t>
      </w:r>
      <w:r w:rsidR="0077512F">
        <w:rPr>
          <w:lang w:val="kk-KZ"/>
        </w:rPr>
        <w:t>ом</w:t>
      </w:r>
      <w:r>
        <w:t xml:space="preserve"> судебных экспертиз по Карагандинской области в установленном порядке. </w:t>
      </w:r>
    </w:p>
    <w:sectPr w:rsidR="0052382D" w:rsidRPr="0052382D" w:rsidSect="00D133AD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393" w:rsidRDefault="00865393" w:rsidP="00151068">
      <w:r>
        <w:separator/>
      </w:r>
    </w:p>
  </w:endnote>
  <w:endnote w:type="continuationSeparator" w:id="0">
    <w:p w:rsidR="00865393" w:rsidRDefault="00865393" w:rsidP="0015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393" w:rsidRDefault="00865393" w:rsidP="00151068">
      <w:r>
        <w:separator/>
      </w:r>
    </w:p>
  </w:footnote>
  <w:footnote w:type="continuationSeparator" w:id="0">
    <w:p w:rsidR="00865393" w:rsidRDefault="00865393" w:rsidP="00151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4030764"/>
      <w:docPartObj>
        <w:docPartGallery w:val="Page Numbers (Top of Page)"/>
        <w:docPartUnique/>
      </w:docPartObj>
    </w:sdtPr>
    <w:sdtEndPr/>
    <w:sdtContent>
      <w:p w:rsidR="00151068" w:rsidRDefault="001510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12F">
          <w:rPr>
            <w:noProof/>
          </w:rPr>
          <w:t>2</w:t>
        </w:r>
        <w:r>
          <w:fldChar w:fldCharType="end"/>
        </w:r>
      </w:p>
    </w:sdtContent>
  </w:sdt>
  <w:p w:rsidR="00151068" w:rsidRDefault="001510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DA"/>
    <w:rsid w:val="00151068"/>
    <w:rsid w:val="002E5D0D"/>
    <w:rsid w:val="00351B07"/>
    <w:rsid w:val="00364A4B"/>
    <w:rsid w:val="004B7D48"/>
    <w:rsid w:val="00512870"/>
    <w:rsid w:val="0052382D"/>
    <w:rsid w:val="00577F99"/>
    <w:rsid w:val="006D7E5A"/>
    <w:rsid w:val="00774192"/>
    <w:rsid w:val="0077512F"/>
    <w:rsid w:val="00835BC0"/>
    <w:rsid w:val="00865393"/>
    <w:rsid w:val="009131DA"/>
    <w:rsid w:val="00933A96"/>
    <w:rsid w:val="009C05BF"/>
    <w:rsid w:val="00AE485A"/>
    <w:rsid w:val="00C2708F"/>
    <w:rsid w:val="00CB087D"/>
    <w:rsid w:val="00D133AD"/>
    <w:rsid w:val="00F0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0DF1"/>
  <w15:chartTrackingRefBased/>
  <w15:docId w15:val="{5D03B1F8-F2D2-42C2-8509-5C1AAB62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0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068"/>
  </w:style>
  <w:style w:type="paragraph" w:styleId="a5">
    <w:name w:val="footer"/>
    <w:basedOn w:val="a"/>
    <w:link w:val="a6"/>
    <w:uiPriority w:val="99"/>
    <w:unhideWhenUsed/>
    <w:rsid w:val="001510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1068"/>
  </w:style>
  <w:style w:type="paragraph" w:styleId="a7">
    <w:name w:val="Balloon Text"/>
    <w:basedOn w:val="a"/>
    <w:link w:val="a8"/>
    <w:uiPriority w:val="99"/>
    <w:semiHidden/>
    <w:unhideWhenUsed/>
    <w:rsid w:val="005128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2026-08-28T06:36:00Z</cp:lastPrinted>
  <dcterms:created xsi:type="dcterms:W3CDTF">2026-08-27T14:06:00Z</dcterms:created>
  <dcterms:modified xsi:type="dcterms:W3CDTF">2026-08-28T08:17:00Z</dcterms:modified>
</cp:coreProperties>
</file>